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33" w:rsidRPr="00DF3C56" w:rsidRDefault="00B338CB" w:rsidP="00DF3C5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F3C56">
        <w:rPr>
          <w:rFonts w:ascii="標楷體" w:eastAsia="標楷體" w:hAnsi="標楷體" w:hint="eastAsia"/>
          <w:b/>
          <w:sz w:val="32"/>
          <w:szCs w:val="32"/>
        </w:rPr>
        <w:t>201</w:t>
      </w:r>
      <w:r w:rsidR="00590CFB" w:rsidRPr="00DF3C56">
        <w:rPr>
          <w:rFonts w:ascii="標楷體" w:eastAsia="標楷體" w:hAnsi="標楷體" w:hint="eastAsia"/>
          <w:b/>
          <w:sz w:val="32"/>
          <w:szCs w:val="32"/>
        </w:rPr>
        <w:t>6金門縣教師共備共學、</w:t>
      </w:r>
      <w:r w:rsidR="00B023DE" w:rsidRPr="00DF3C56">
        <w:rPr>
          <w:rFonts w:ascii="標楷體" w:eastAsia="標楷體" w:hAnsi="標楷體" w:hint="eastAsia"/>
          <w:b/>
          <w:sz w:val="32"/>
          <w:szCs w:val="32"/>
        </w:rPr>
        <w:t>學習共同體年度研討會</w:t>
      </w:r>
      <w:r w:rsidR="00ED428F" w:rsidRPr="00DF3C5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338CB" w:rsidRPr="00DF3C56" w:rsidRDefault="00590CFB" w:rsidP="00DF3C5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F3C56">
        <w:rPr>
          <w:rFonts w:ascii="標楷體" w:eastAsia="標楷體" w:hAnsi="標楷體" w:hint="eastAsia"/>
          <w:b/>
          <w:sz w:val="32"/>
          <w:szCs w:val="32"/>
        </w:rPr>
        <w:t>開瑄國小</w:t>
      </w:r>
      <w:r w:rsidR="004C324A" w:rsidRPr="00DF3C56">
        <w:rPr>
          <w:rFonts w:ascii="標楷體" w:eastAsia="標楷體" w:hAnsi="標楷體" w:hint="eastAsia"/>
          <w:b/>
          <w:sz w:val="32"/>
          <w:szCs w:val="32"/>
        </w:rPr>
        <w:t>公開課暨日本佐藤學教授專題演講</w:t>
      </w:r>
    </w:p>
    <w:p w:rsidR="00B338CB" w:rsidRPr="005A5780" w:rsidRDefault="00B338CB" w:rsidP="00B338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300" w:lineRule="auto"/>
        <w:ind w:left="567" w:hanging="567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依據</w:t>
      </w:r>
    </w:p>
    <w:p w:rsidR="005D6655" w:rsidRPr="005A5780" w:rsidRDefault="00590CFB" w:rsidP="00DF3C56">
      <w:pPr>
        <w:pStyle w:val="a3"/>
        <w:numPr>
          <w:ilvl w:val="0"/>
          <w:numId w:val="46"/>
        </w:numPr>
        <w:tabs>
          <w:tab w:val="left" w:pos="1134"/>
        </w:tabs>
        <w:snapToGrid w:val="0"/>
        <w:spacing w:line="300" w:lineRule="auto"/>
        <w:ind w:leftChars="0" w:left="1276" w:hanging="709"/>
        <w:rPr>
          <w:rFonts w:ascii="標楷體" w:eastAsia="標楷體" w:hAnsi="標楷體"/>
        </w:rPr>
      </w:pPr>
      <w:r w:rsidRPr="005A5780">
        <w:rPr>
          <w:rFonts w:ascii="標楷體" w:eastAsia="標楷體" w:hAnsi="標楷體" w:hint="eastAsia"/>
        </w:rPr>
        <w:t>金門縣105</w:t>
      </w:r>
      <w:r w:rsidR="005D6655" w:rsidRPr="005A5780">
        <w:rPr>
          <w:rFonts w:ascii="標楷體" w:eastAsia="標楷體" w:hAnsi="標楷體" w:hint="eastAsia"/>
        </w:rPr>
        <w:t>年度十二年國民基本教育精進國中小教學品質計畫</w:t>
      </w:r>
      <w:r w:rsidR="006A6468" w:rsidRPr="005A5780">
        <w:rPr>
          <w:rFonts w:ascii="標楷體" w:eastAsia="標楷體" w:hAnsi="標楷體" w:hint="eastAsia"/>
        </w:rPr>
        <w:t>。</w:t>
      </w:r>
    </w:p>
    <w:p w:rsidR="00B338CB" w:rsidRPr="005A5780" w:rsidRDefault="00EC7EC0" w:rsidP="00DF3C56">
      <w:pPr>
        <w:pStyle w:val="a3"/>
        <w:numPr>
          <w:ilvl w:val="0"/>
          <w:numId w:val="46"/>
        </w:numPr>
        <w:tabs>
          <w:tab w:val="left" w:pos="1134"/>
        </w:tabs>
        <w:snapToGrid w:val="0"/>
        <w:spacing w:line="300" w:lineRule="auto"/>
        <w:ind w:leftChars="0" w:left="1276" w:hanging="709"/>
        <w:rPr>
          <w:rFonts w:ascii="標楷體" w:eastAsia="標楷體" w:hAnsi="標楷體"/>
        </w:rPr>
      </w:pPr>
      <w:r w:rsidRPr="005A5780">
        <w:rPr>
          <w:rFonts w:ascii="標楷體" w:eastAsia="標楷體" w:hAnsi="標楷體" w:hint="eastAsia"/>
        </w:rPr>
        <w:t>10</w:t>
      </w:r>
      <w:r w:rsidR="00590CFB" w:rsidRPr="005A5780">
        <w:rPr>
          <w:rFonts w:ascii="標楷體" w:eastAsia="標楷體" w:hAnsi="標楷體" w:hint="eastAsia"/>
        </w:rPr>
        <w:t>5</w:t>
      </w:r>
      <w:r w:rsidRPr="005A5780">
        <w:rPr>
          <w:rFonts w:ascii="標楷體" w:eastAsia="標楷體" w:hAnsi="標楷體" w:hint="eastAsia"/>
        </w:rPr>
        <w:t>學年度</w:t>
      </w:r>
      <w:r w:rsidR="00590CFB" w:rsidRPr="005A5780">
        <w:rPr>
          <w:rFonts w:ascii="標楷體" w:eastAsia="標楷體" w:hAnsi="標楷體" w:hint="eastAsia"/>
        </w:rPr>
        <w:t>共備共學公開課、</w:t>
      </w:r>
      <w:r w:rsidR="006A6468" w:rsidRPr="005A5780">
        <w:rPr>
          <w:rFonts w:ascii="標楷體" w:eastAsia="標楷體" w:hAnsi="標楷體" w:hint="eastAsia"/>
        </w:rPr>
        <w:t>合作學習</w:t>
      </w:r>
      <w:r w:rsidRPr="005A5780">
        <w:rPr>
          <w:rFonts w:ascii="標楷體" w:eastAsia="標楷體" w:hAnsi="標楷體" w:hint="eastAsia"/>
        </w:rPr>
        <w:t>學習共同體學校實施計畫</w:t>
      </w:r>
      <w:r w:rsidR="006A6468" w:rsidRPr="005A5780">
        <w:rPr>
          <w:rFonts w:ascii="標楷體" w:eastAsia="標楷體" w:hAnsi="標楷體" w:hint="eastAsia"/>
        </w:rPr>
        <w:t>。</w:t>
      </w:r>
    </w:p>
    <w:p w:rsidR="00B338CB" w:rsidRPr="005A5780" w:rsidRDefault="00B338CB" w:rsidP="00B338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300" w:lineRule="auto"/>
        <w:ind w:left="567" w:hanging="567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目的</w:t>
      </w:r>
    </w:p>
    <w:p w:rsidR="00AB6328" w:rsidRPr="005A5780" w:rsidRDefault="00AB6328" w:rsidP="00DF3C56">
      <w:pPr>
        <w:pStyle w:val="a3"/>
        <w:numPr>
          <w:ilvl w:val="0"/>
          <w:numId w:val="48"/>
        </w:numPr>
        <w:tabs>
          <w:tab w:val="left" w:pos="1134"/>
        </w:tabs>
        <w:snapToGrid w:val="0"/>
        <w:spacing w:line="300" w:lineRule="auto"/>
        <w:ind w:leftChars="0" w:hanging="764"/>
        <w:rPr>
          <w:rFonts w:ascii="標楷體" w:eastAsia="標楷體" w:hAnsi="標楷體"/>
        </w:rPr>
      </w:pPr>
      <w:r w:rsidRPr="005A5780">
        <w:rPr>
          <w:rFonts w:ascii="標楷體" w:eastAsia="標楷體" w:hAnsi="標楷體" w:hint="eastAsia"/>
        </w:rPr>
        <w:t>深化課程實踐經驗，營造聚焦學生學習的教師專業學習社群，以精進課堂教學品質。</w:t>
      </w:r>
    </w:p>
    <w:p w:rsidR="00B338CB" w:rsidRPr="005A5780" w:rsidRDefault="00AB6328" w:rsidP="00DF3C56">
      <w:pPr>
        <w:pStyle w:val="a3"/>
        <w:numPr>
          <w:ilvl w:val="0"/>
          <w:numId w:val="48"/>
        </w:numPr>
        <w:tabs>
          <w:tab w:val="left" w:pos="1134"/>
        </w:tabs>
        <w:snapToGrid w:val="0"/>
        <w:spacing w:line="300" w:lineRule="auto"/>
        <w:ind w:leftChars="0" w:left="1276" w:hanging="709"/>
        <w:rPr>
          <w:rFonts w:ascii="標楷體" w:eastAsia="標楷體" w:hAnsi="標楷體"/>
        </w:rPr>
      </w:pPr>
      <w:r w:rsidRPr="005A5780">
        <w:rPr>
          <w:rFonts w:ascii="標楷體" w:eastAsia="標楷體" w:hAnsi="標楷體" w:hint="eastAsia"/>
        </w:rPr>
        <w:t>推動以學生學習為中心的課堂教學研究，精進各領域教師課堂活化教學之能力，促進學生有效學習。</w:t>
      </w:r>
    </w:p>
    <w:p w:rsidR="00B338CB" w:rsidRPr="005A5780" w:rsidRDefault="00B338CB" w:rsidP="000E690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辦理單位</w:t>
      </w:r>
    </w:p>
    <w:p w:rsidR="0011259E" w:rsidRPr="005A5780" w:rsidRDefault="0011259E" w:rsidP="00DF3C56">
      <w:pPr>
        <w:pStyle w:val="a3"/>
        <w:numPr>
          <w:ilvl w:val="0"/>
          <w:numId w:val="47"/>
        </w:numPr>
        <w:tabs>
          <w:tab w:val="left" w:pos="1134"/>
        </w:tabs>
        <w:snapToGrid w:val="0"/>
        <w:spacing w:line="300" w:lineRule="auto"/>
        <w:ind w:leftChars="0" w:hanging="197"/>
        <w:rPr>
          <w:rFonts w:ascii="標楷體" w:eastAsia="標楷體" w:hAnsi="標楷體"/>
        </w:rPr>
      </w:pPr>
      <w:r w:rsidRPr="005A5780">
        <w:rPr>
          <w:rFonts w:ascii="標楷體" w:eastAsia="標楷體" w:hAnsi="標楷體" w:hint="eastAsia"/>
        </w:rPr>
        <w:t>主辦單位：</w:t>
      </w:r>
      <w:r w:rsidR="002C74DC" w:rsidRPr="005A5780">
        <w:rPr>
          <w:rFonts w:ascii="標楷體" w:eastAsia="標楷體" w:hAnsi="標楷體" w:hint="eastAsia"/>
        </w:rPr>
        <w:t>金門縣政</w:t>
      </w:r>
      <w:r w:rsidRPr="005A5780">
        <w:rPr>
          <w:rFonts w:ascii="標楷體" w:eastAsia="標楷體" w:hAnsi="標楷體" w:hint="eastAsia"/>
        </w:rPr>
        <w:t>府教育</w:t>
      </w:r>
      <w:r w:rsidR="002C74DC" w:rsidRPr="005A5780">
        <w:rPr>
          <w:rFonts w:ascii="標楷體" w:eastAsia="標楷體" w:hAnsi="標楷體" w:hint="eastAsia"/>
        </w:rPr>
        <w:t>處</w:t>
      </w:r>
      <w:r w:rsidRPr="005A5780">
        <w:rPr>
          <w:rFonts w:ascii="標楷體" w:eastAsia="標楷體" w:hAnsi="標楷體" w:hint="eastAsia"/>
        </w:rPr>
        <w:t>。</w:t>
      </w:r>
    </w:p>
    <w:p w:rsidR="00A318C7" w:rsidRPr="005A5780" w:rsidRDefault="0011259E" w:rsidP="00DF3C56">
      <w:pPr>
        <w:pStyle w:val="a3"/>
        <w:numPr>
          <w:ilvl w:val="0"/>
          <w:numId w:val="47"/>
        </w:numPr>
        <w:tabs>
          <w:tab w:val="left" w:pos="1134"/>
        </w:tabs>
        <w:snapToGrid w:val="0"/>
        <w:spacing w:line="300" w:lineRule="auto"/>
        <w:ind w:leftChars="0" w:hanging="197"/>
        <w:rPr>
          <w:rFonts w:ascii="標楷體" w:eastAsia="標楷體" w:hAnsi="標楷體"/>
        </w:rPr>
      </w:pPr>
      <w:r w:rsidRPr="005A5780">
        <w:rPr>
          <w:rFonts w:ascii="標楷體" w:eastAsia="標楷體" w:hAnsi="標楷體" w:hint="eastAsia"/>
        </w:rPr>
        <w:t>承辦單位：</w:t>
      </w:r>
      <w:r w:rsidR="002C74DC" w:rsidRPr="005A5780">
        <w:rPr>
          <w:rFonts w:ascii="標楷體" w:eastAsia="標楷體" w:hAnsi="標楷體" w:hint="eastAsia"/>
        </w:rPr>
        <w:t>金門縣</w:t>
      </w:r>
      <w:r w:rsidR="00155B7F" w:rsidRPr="005A5780">
        <w:rPr>
          <w:rFonts w:ascii="標楷體" w:eastAsia="標楷體" w:hAnsi="標楷體" w:hint="eastAsia"/>
        </w:rPr>
        <w:t>國教輔導團</w:t>
      </w:r>
      <w:r w:rsidR="00A318C7" w:rsidRPr="005A5780">
        <w:rPr>
          <w:rFonts w:ascii="標楷體" w:eastAsia="標楷體" w:hAnsi="標楷體" w:hint="eastAsia"/>
        </w:rPr>
        <w:t>。</w:t>
      </w:r>
    </w:p>
    <w:p w:rsidR="0011259E" w:rsidRPr="005A5780" w:rsidRDefault="00A318C7" w:rsidP="00DF3C56">
      <w:pPr>
        <w:pStyle w:val="a3"/>
        <w:numPr>
          <w:ilvl w:val="0"/>
          <w:numId w:val="47"/>
        </w:numPr>
        <w:tabs>
          <w:tab w:val="left" w:pos="1134"/>
        </w:tabs>
        <w:snapToGrid w:val="0"/>
        <w:spacing w:line="300" w:lineRule="auto"/>
        <w:ind w:leftChars="0" w:hanging="197"/>
        <w:rPr>
          <w:rFonts w:ascii="標楷體" w:eastAsia="標楷體" w:hAnsi="標楷體"/>
        </w:rPr>
      </w:pPr>
      <w:r w:rsidRPr="005A5780">
        <w:rPr>
          <w:rFonts w:ascii="標楷體" w:eastAsia="標楷體" w:hAnsi="標楷體"/>
        </w:rPr>
        <w:t>協辦單位</w:t>
      </w:r>
      <w:r w:rsidRPr="005A5780">
        <w:rPr>
          <w:rFonts w:ascii="標楷體" w:eastAsia="標楷體" w:hAnsi="標楷體" w:hint="eastAsia"/>
        </w:rPr>
        <w:t>：開瑄國小。</w:t>
      </w:r>
    </w:p>
    <w:p w:rsidR="00766733" w:rsidRPr="005A5780" w:rsidRDefault="0011259E" w:rsidP="000E690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辦理時間</w:t>
      </w:r>
    </w:p>
    <w:p w:rsidR="000E6900" w:rsidRPr="005A5780" w:rsidRDefault="00766733" w:rsidP="000E6900">
      <w:pPr>
        <w:pStyle w:val="a3"/>
        <w:numPr>
          <w:ilvl w:val="0"/>
          <w:numId w:val="39"/>
        </w:numPr>
        <w:snapToGrid w:val="0"/>
        <w:spacing w:line="300" w:lineRule="auto"/>
        <w:ind w:leftChars="0" w:hanging="197"/>
        <w:rPr>
          <w:rFonts w:ascii="標楷體" w:eastAsia="標楷體" w:hAnsi="標楷體"/>
          <w:color w:val="000000"/>
        </w:rPr>
      </w:pPr>
      <w:r w:rsidRPr="005A5780">
        <w:rPr>
          <w:rFonts w:ascii="標楷體" w:eastAsia="標楷體" w:hAnsi="標楷體" w:hint="eastAsia"/>
          <w:color w:val="000000"/>
        </w:rPr>
        <w:t>第一場</w:t>
      </w:r>
      <w:r w:rsidR="0062122A" w:rsidRPr="005A5780">
        <w:rPr>
          <w:rFonts w:ascii="標楷體" w:eastAsia="標楷體" w:hAnsi="標楷體" w:hint="eastAsia"/>
          <w:color w:val="000000"/>
        </w:rPr>
        <w:t>共備</w:t>
      </w:r>
      <w:r w:rsidRPr="005A5780">
        <w:rPr>
          <w:rFonts w:ascii="標楷體" w:eastAsia="標楷體" w:hAnsi="標楷體" w:hint="eastAsia"/>
          <w:color w:val="000000"/>
        </w:rPr>
        <w:t>:</w:t>
      </w:r>
      <w:r w:rsidR="005B5212" w:rsidRPr="005A5780">
        <w:rPr>
          <w:rFonts w:ascii="標楷體" w:eastAsia="標楷體" w:hAnsi="標楷體" w:hint="eastAsia"/>
          <w:color w:val="000000"/>
        </w:rPr>
        <w:t>10</w:t>
      </w:r>
      <w:r w:rsidR="002C74DC" w:rsidRPr="005A5780">
        <w:rPr>
          <w:rFonts w:ascii="標楷體" w:eastAsia="標楷體" w:hAnsi="標楷體" w:hint="eastAsia"/>
          <w:color w:val="000000"/>
        </w:rPr>
        <w:t>5</w:t>
      </w:r>
      <w:r w:rsidR="005B5212" w:rsidRPr="005A5780">
        <w:rPr>
          <w:rFonts w:ascii="標楷體" w:eastAsia="標楷體" w:hAnsi="標楷體" w:hint="eastAsia"/>
          <w:color w:val="000000"/>
        </w:rPr>
        <w:t>年</w:t>
      </w:r>
      <w:r w:rsidR="00406090" w:rsidRPr="005A5780">
        <w:rPr>
          <w:rFonts w:ascii="標楷體" w:eastAsia="標楷體" w:hAnsi="標楷體" w:hint="eastAsia"/>
          <w:color w:val="000000"/>
        </w:rPr>
        <w:t>12</w:t>
      </w:r>
      <w:r w:rsidR="005B5212" w:rsidRPr="005A5780">
        <w:rPr>
          <w:rFonts w:ascii="標楷體" w:eastAsia="標楷體" w:hAnsi="標楷體" w:hint="eastAsia"/>
          <w:color w:val="000000"/>
        </w:rPr>
        <w:t>月</w:t>
      </w:r>
      <w:r w:rsidR="00CF2D1E" w:rsidRPr="005A5780">
        <w:rPr>
          <w:rFonts w:ascii="標楷體" w:eastAsia="標楷體" w:hAnsi="標楷體" w:hint="eastAsia"/>
          <w:color w:val="000000"/>
        </w:rPr>
        <w:t>2</w:t>
      </w:r>
      <w:r w:rsidR="0062122A" w:rsidRPr="005A5780">
        <w:rPr>
          <w:rFonts w:ascii="標楷體" w:eastAsia="標楷體" w:hAnsi="標楷體" w:hint="eastAsia"/>
          <w:color w:val="000000"/>
        </w:rPr>
        <w:t>3</w:t>
      </w:r>
      <w:r w:rsidR="005B5212" w:rsidRPr="005A5780">
        <w:rPr>
          <w:rFonts w:ascii="標楷體" w:eastAsia="標楷體" w:hAnsi="標楷體" w:hint="eastAsia"/>
          <w:color w:val="000000"/>
        </w:rPr>
        <w:t>日（星期</w:t>
      </w:r>
      <w:r w:rsidR="0062122A" w:rsidRPr="005A5780">
        <w:rPr>
          <w:rFonts w:ascii="標楷體" w:eastAsia="標楷體" w:hAnsi="標楷體" w:hint="eastAsia"/>
          <w:color w:val="000000"/>
        </w:rPr>
        <w:t>五</w:t>
      </w:r>
      <w:r w:rsidR="005B5212" w:rsidRPr="005A5780">
        <w:rPr>
          <w:rFonts w:ascii="標楷體" w:eastAsia="標楷體" w:hAnsi="標楷體" w:hint="eastAsia"/>
          <w:color w:val="000000"/>
        </w:rPr>
        <w:t>）</w:t>
      </w:r>
    </w:p>
    <w:p w:rsidR="0011259E" w:rsidRPr="005A5780" w:rsidRDefault="0062122A" w:rsidP="000E6900">
      <w:pPr>
        <w:pStyle w:val="a3"/>
        <w:snapToGrid w:val="0"/>
        <w:spacing w:line="300" w:lineRule="auto"/>
        <w:ind w:leftChars="0" w:left="2552" w:firstLineChars="50" w:firstLine="120"/>
        <w:rPr>
          <w:rFonts w:ascii="標楷體" w:eastAsia="標楷體" w:hAnsi="標楷體"/>
          <w:color w:val="000000"/>
        </w:rPr>
      </w:pPr>
      <w:r w:rsidRPr="005A5780">
        <w:rPr>
          <w:rFonts w:ascii="標楷體" w:eastAsia="標楷體" w:hAnsi="標楷體" w:hint="eastAsia"/>
          <w:color w:val="000000"/>
        </w:rPr>
        <w:t>下午13</w:t>
      </w:r>
      <w:r w:rsidR="00EA3AD5" w:rsidRPr="005A5780">
        <w:rPr>
          <w:rFonts w:ascii="標楷體" w:eastAsia="標楷體" w:hAnsi="標楷體" w:hint="eastAsia"/>
          <w:color w:val="000000"/>
        </w:rPr>
        <w:t>時30分</w:t>
      </w:r>
      <w:r w:rsidR="00EA3AD5" w:rsidRPr="00E11747">
        <w:rPr>
          <w:rFonts w:ascii="標楷體" w:eastAsia="標楷體" w:hAnsi="標楷體" w:hint="eastAsia"/>
        </w:rPr>
        <w:t>至</w:t>
      </w:r>
      <w:r w:rsidR="00E11747" w:rsidRPr="00E11747">
        <w:rPr>
          <w:rFonts w:ascii="標楷體" w:eastAsia="標楷體" w:hAnsi="標楷體" w:hint="eastAsia"/>
          <w:kern w:val="0"/>
        </w:rPr>
        <w:t>下午6時</w:t>
      </w:r>
      <w:r w:rsidR="00B705CC" w:rsidRPr="00E11747">
        <w:rPr>
          <w:rFonts w:ascii="標楷體" w:eastAsia="標楷體" w:hAnsi="標楷體" w:hint="eastAsia"/>
        </w:rPr>
        <w:t>。</w:t>
      </w:r>
    </w:p>
    <w:p w:rsidR="000E6900" w:rsidRPr="005A5780" w:rsidRDefault="00766733" w:rsidP="000E6900">
      <w:pPr>
        <w:pStyle w:val="a3"/>
        <w:numPr>
          <w:ilvl w:val="0"/>
          <w:numId w:val="39"/>
        </w:numPr>
        <w:snapToGrid w:val="0"/>
        <w:spacing w:line="300" w:lineRule="auto"/>
        <w:ind w:leftChars="0" w:hanging="197"/>
        <w:rPr>
          <w:rFonts w:ascii="標楷體" w:eastAsia="標楷體" w:hAnsi="標楷體"/>
          <w:color w:val="000000"/>
        </w:rPr>
      </w:pPr>
      <w:r w:rsidRPr="005A5780">
        <w:rPr>
          <w:rFonts w:ascii="標楷體" w:eastAsia="標楷體" w:hAnsi="標楷體" w:hint="eastAsia"/>
          <w:color w:val="000000"/>
        </w:rPr>
        <w:t>第二場</w:t>
      </w:r>
      <w:r w:rsidR="0062122A" w:rsidRPr="005A5780">
        <w:rPr>
          <w:rFonts w:ascii="標楷體" w:eastAsia="標楷體" w:hAnsi="標楷體" w:hint="eastAsia"/>
          <w:color w:val="000000"/>
        </w:rPr>
        <w:t>公開課、議課</w:t>
      </w:r>
      <w:r w:rsidRPr="005A5780">
        <w:rPr>
          <w:rFonts w:ascii="標楷體" w:eastAsia="標楷體" w:hAnsi="標楷體" w:hint="eastAsia"/>
          <w:color w:val="000000"/>
        </w:rPr>
        <w:t>:10</w:t>
      </w:r>
      <w:r w:rsidR="002C74DC" w:rsidRPr="005A5780">
        <w:rPr>
          <w:rFonts w:ascii="標楷體" w:eastAsia="標楷體" w:hAnsi="標楷體" w:hint="eastAsia"/>
          <w:color w:val="000000"/>
        </w:rPr>
        <w:t>5</w:t>
      </w:r>
      <w:r w:rsidRPr="005A5780">
        <w:rPr>
          <w:rFonts w:ascii="標楷體" w:eastAsia="標楷體" w:hAnsi="標楷體" w:hint="eastAsia"/>
          <w:color w:val="000000"/>
        </w:rPr>
        <w:t>年12月2</w:t>
      </w:r>
      <w:r w:rsidR="0062122A" w:rsidRPr="005A5780">
        <w:rPr>
          <w:rFonts w:ascii="標楷體" w:eastAsia="標楷體" w:hAnsi="標楷體" w:hint="eastAsia"/>
          <w:color w:val="000000"/>
        </w:rPr>
        <w:t>4</w:t>
      </w:r>
      <w:r w:rsidRPr="005A5780">
        <w:rPr>
          <w:rFonts w:ascii="標楷體" w:eastAsia="標楷體" w:hAnsi="標楷體" w:hint="eastAsia"/>
          <w:color w:val="000000"/>
        </w:rPr>
        <w:t>日（星期</w:t>
      </w:r>
      <w:r w:rsidR="0062122A" w:rsidRPr="005A5780">
        <w:rPr>
          <w:rFonts w:ascii="標楷體" w:eastAsia="標楷體" w:hAnsi="標楷體" w:hint="eastAsia"/>
          <w:color w:val="000000"/>
        </w:rPr>
        <w:t>六</w:t>
      </w:r>
      <w:r w:rsidRPr="005A5780">
        <w:rPr>
          <w:rFonts w:ascii="標楷體" w:eastAsia="標楷體" w:hAnsi="標楷體" w:hint="eastAsia"/>
          <w:color w:val="000000"/>
        </w:rPr>
        <w:t>）</w:t>
      </w:r>
    </w:p>
    <w:p w:rsidR="00766733" w:rsidRPr="00D57599" w:rsidRDefault="0061644C" w:rsidP="000E6900">
      <w:pPr>
        <w:pStyle w:val="a3"/>
        <w:snapToGrid w:val="0"/>
        <w:spacing w:line="300" w:lineRule="auto"/>
        <w:ind w:leftChars="0" w:left="3544"/>
        <w:rPr>
          <w:rFonts w:ascii="標楷體" w:eastAsia="標楷體" w:hAnsi="標楷體"/>
          <w:b/>
        </w:rPr>
      </w:pPr>
      <w:r w:rsidRPr="00D57599">
        <w:rPr>
          <w:rFonts w:ascii="標楷體" w:eastAsia="標楷體" w:hAnsi="標楷體" w:hint="eastAsia"/>
          <w:b/>
          <w:color w:val="000000"/>
        </w:rPr>
        <w:t>上午</w:t>
      </w:r>
      <w:r w:rsidR="00356FBE" w:rsidRPr="00D57599">
        <w:rPr>
          <w:rFonts w:ascii="標楷體" w:eastAsia="標楷體" w:hAnsi="標楷體" w:hint="eastAsia"/>
          <w:b/>
          <w:color w:val="000000"/>
        </w:rPr>
        <w:t>9</w:t>
      </w:r>
      <w:r w:rsidRPr="00D57599">
        <w:rPr>
          <w:rFonts w:ascii="標楷體" w:eastAsia="標楷體" w:hAnsi="標楷體" w:hint="eastAsia"/>
          <w:b/>
          <w:color w:val="000000"/>
        </w:rPr>
        <w:t>時0</w:t>
      </w:r>
      <w:r w:rsidRPr="00D57599">
        <w:rPr>
          <w:rFonts w:ascii="標楷體" w:eastAsia="標楷體" w:hAnsi="標楷體" w:hint="eastAsia"/>
          <w:b/>
        </w:rPr>
        <w:t>分至</w:t>
      </w:r>
      <w:r w:rsidR="00E11747" w:rsidRPr="00D57599">
        <w:rPr>
          <w:rFonts w:ascii="標楷體" w:eastAsia="標楷體" w:hAnsi="標楷體" w:hint="eastAsia"/>
          <w:b/>
          <w:kern w:val="0"/>
        </w:rPr>
        <w:t>下午</w:t>
      </w:r>
      <w:r w:rsidR="007E7BC2">
        <w:rPr>
          <w:rFonts w:ascii="標楷體" w:eastAsia="標楷體" w:hAnsi="標楷體" w:hint="eastAsia"/>
          <w:b/>
          <w:kern w:val="0"/>
        </w:rPr>
        <w:t>5</w:t>
      </w:r>
      <w:r w:rsidR="007E7BC2" w:rsidRPr="00D57599">
        <w:rPr>
          <w:rFonts w:ascii="標楷體" w:eastAsia="標楷體" w:hAnsi="標楷體" w:hint="eastAsia"/>
          <w:b/>
          <w:color w:val="000000"/>
        </w:rPr>
        <w:t>時</w:t>
      </w:r>
      <w:r w:rsidR="00657D5A">
        <w:rPr>
          <w:rFonts w:ascii="標楷體" w:eastAsia="標楷體" w:hAnsi="標楷體" w:hint="eastAsia"/>
          <w:b/>
          <w:kern w:val="0"/>
        </w:rPr>
        <w:t>30</w:t>
      </w:r>
      <w:r w:rsidR="007E7BC2" w:rsidRPr="00D57599">
        <w:rPr>
          <w:rFonts w:ascii="標楷體" w:eastAsia="標楷體" w:hAnsi="標楷體" w:hint="eastAsia"/>
          <w:b/>
        </w:rPr>
        <w:t>分</w:t>
      </w:r>
      <w:r w:rsidR="002C2AEF">
        <w:rPr>
          <w:rFonts w:ascii="標楷體" w:eastAsia="標楷體" w:hAnsi="標楷體" w:hint="eastAsia"/>
          <w:b/>
        </w:rPr>
        <w:t>。</w:t>
      </w:r>
    </w:p>
    <w:p w:rsidR="00E05E19" w:rsidRPr="005A5780" w:rsidRDefault="00E05E19" w:rsidP="000E690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辦理方式</w:t>
      </w:r>
    </w:p>
    <w:p w:rsidR="00356FBE" w:rsidRPr="005A5780" w:rsidRDefault="00356FBE" w:rsidP="00356FBE">
      <w:pPr>
        <w:pStyle w:val="a3"/>
        <w:numPr>
          <w:ilvl w:val="0"/>
          <w:numId w:val="49"/>
        </w:numPr>
        <w:tabs>
          <w:tab w:val="left" w:pos="567"/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5A5780">
        <w:rPr>
          <w:rFonts w:ascii="標楷體" w:eastAsia="標楷體" w:hAnsi="標楷體" w:hint="eastAsia"/>
          <w:color w:val="000000"/>
        </w:rPr>
        <w:t>第一場共備</w:t>
      </w:r>
      <w:r w:rsidR="004861D1">
        <w:rPr>
          <w:rFonts w:ascii="標楷體" w:eastAsia="標楷體" w:hAnsi="標楷體" w:hint="eastAsia"/>
          <w:color w:val="000000"/>
        </w:rPr>
        <w:t>：</w:t>
      </w:r>
      <w:r w:rsidRPr="005A5780">
        <w:rPr>
          <w:rFonts w:ascii="標楷體" w:eastAsia="標楷體" w:hAnsi="標楷體" w:hint="eastAsia"/>
          <w:color w:val="000000"/>
        </w:rPr>
        <w:t>12月23日（星期五）開瑄國小團隊</w:t>
      </w:r>
      <w:r w:rsidR="004861D1">
        <w:rPr>
          <w:rFonts w:ascii="標楷體" w:eastAsia="標楷體" w:hAnsi="標楷體" w:hint="eastAsia"/>
          <w:color w:val="000000"/>
        </w:rPr>
        <w:t>。</w:t>
      </w:r>
    </w:p>
    <w:p w:rsidR="00356FBE" w:rsidRDefault="00356FBE" w:rsidP="00356FBE">
      <w:pPr>
        <w:pStyle w:val="a3"/>
        <w:numPr>
          <w:ilvl w:val="0"/>
          <w:numId w:val="49"/>
        </w:numPr>
        <w:tabs>
          <w:tab w:val="left" w:pos="567"/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5A5780">
        <w:rPr>
          <w:rFonts w:ascii="標楷體" w:eastAsia="標楷體" w:hAnsi="標楷體" w:hint="eastAsia"/>
          <w:color w:val="000000"/>
        </w:rPr>
        <w:t>第二場公開課、議課</w:t>
      </w:r>
      <w:r>
        <w:rPr>
          <w:rFonts w:ascii="標楷體" w:eastAsia="標楷體" w:hAnsi="標楷體" w:hint="eastAsia"/>
          <w:color w:val="000000"/>
        </w:rPr>
        <w:t>:</w:t>
      </w:r>
      <w:r w:rsidRPr="00356FBE">
        <w:rPr>
          <w:rFonts w:ascii="標楷體" w:eastAsia="標楷體" w:hAnsi="標楷體" w:hint="eastAsia"/>
          <w:color w:val="000000"/>
        </w:rPr>
        <w:t xml:space="preserve"> </w:t>
      </w:r>
      <w:r w:rsidRPr="005A5780">
        <w:rPr>
          <w:rFonts w:ascii="標楷體" w:eastAsia="標楷體" w:hAnsi="標楷體" w:hint="eastAsia"/>
          <w:color w:val="000000"/>
        </w:rPr>
        <w:t>12月24日（星期六）上午開瑄國小團隊擔任全縣市公開授課研討會，下午日本佐藤學教授專題講座。</w:t>
      </w:r>
    </w:p>
    <w:p w:rsidR="00542CBC" w:rsidRPr="005A5780" w:rsidRDefault="00542CBC" w:rsidP="000E690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參加對象</w:t>
      </w:r>
    </w:p>
    <w:p w:rsidR="006E3F78" w:rsidRPr="006E3F78" w:rsidRDefault="006E3F78" w:rsidP="0041380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napToGrid w:val="0"/>
        <w:spacing w:line="300" w:lineRule="auto"/>
        <w:ind w:leftChars="0" w:left="1418" w:hanging="851"/>
        <w:rPr>
          <w:rFonts w:ascii="標楷體" w:eastAsia="標楷體" w:hAnsi="標楷體"/>
          <w:color w:val="000000"/>
        </w:rPr>
      </w:pPr>
      <w:r w:rsidRPr="005A5780">
        <w:rPr>
          <w:rFonts w:ascii="標楷體" w:eastAsia="標楷體" w:hAnsi="標楷體" w:hint="eastAsia"/>
          <w:color w:val="000000"/>
        </w:rPr>
        <w:t>12月23日（星期五）共備</w:t>
      </w:r>
      <w:r>
        <w:rPr>
          <w:rFonts w:ascii="標楷體" w:eastAsia="標楷體" w:hAnsi="標楷體" w:hint="eastAsia"/>
          <w:color w:val="000000"/>
        </w:rPr>
        <w:t>：</w:t>
      </w:r>
      <w:r w:rsidRPr="005A5780">
        <w:rPr>
          <w:rFonts w:ascii="標楷體" w:eastAsia="標楷體" w:hAnsi="標楷體" w:hint="eastAsia"/>
          <w:color w:val="000000"/>
        </w:rPr>
        <w:t>開瑄國小團隊</w:t>
      </w:r>
      <w:r>
        <w:rPr>
          <w:rFonts w:ascii="標楷體" w:eastAsia="標楷體" w:hAnsi="標楷體" w:hint="eastAsia"/>
        </w:rPr>
        <w:t>20人。</w:t>
      </w:r>
    </w:p>
    <w:p w:rsidR="00A20D4C" w:rsidRDefault="006E3F78" w:rsidP="00A20D4C">
      <w:pPr>
        <w:pStyle w:val="a3"/>
        <w:snapToGrid w:val="0"/>
        <w:spacing w:line="240" w:lineRule="atLeast"/>
        <w:ind w:leftChars="0" w:left="1276"/>
        <w:rPr>
          <w:rFonts w:eastAsia="標楷體" w:hAnsi="標楷體"/>
        </w:rPr>
      </w:pPr>
      <w:r w:rsidRPr="005A5780">
        <w:rPr>
          <w:rFonts w:ascii="標楷體" w:eastAsia="標楷體" w:hAnsi="標楷體" w:hint="eastAsia"/>
          <w:color w:val="000000"/>
        </w:rPr>
        <w:t>12月24日（星期六）</w:t>
      </w:r>
      <w:r>
        <w:rPr>
          <w:rFonts w:ascii="標楷體" w:eastAsia="標楷體" w:hAnsi="標楷體" w:hint="eastAsia"/>
          <w:color w:val="000000"/>
        </w:rPr>
        <w:t>請各校</w:t>
      </w:r>
      <w:r w:rsidR="00113B5B" w:rsidRPr="005A5780">
        <w:rPr>
          <w:rFonts w:ascii="Calibri" w:eastAsia="標楷體" w:hAnsi="Calibri" w:cs="Calibri" w:hint="eastAsia"/>
          <w:color w:val="000000"/>
        </w:rPr>
        <w:t>依</w:t>
      </w:r>
      <w:r w:rsidR="00B61F4B" w:rsidRPr="00B61F4B">
        <w:rPr>
          <w:rFonts w:ascii="Calibri" w:eastAsia="標楷體" w:hAnsi="Calibri" w:cs="Calibri" w:hint="eastAsia"/>
          <w:color w:val="000000"/>
          <w:bdr w:val="single" w:sz="4" w:space="0" w:color="auto"/>
        </w:rPr>
        <w:t>附件</w:t>
      </w:r>
      <w:r w:rsidR="00E364EF">
        <w:rPr>
          <w:rFonts w:ascii="Calibri" w:eastAsia="標楷體" w:hAnsi="Calibri" w:cs="Calibri" w:hint="eastAsia"/>
          <w:color w:val="000000"/>
          <w:bdr w:val="single" w:sz="4" w:space="0" w:color="auto"/>
        </w:rPr>
        <w:t>2</w:t>
      </w:r>
      <w:r w:rsidR="00A20D4C" w:rsidRPr="005A5780">
        <w:rPr>
          <w:rFonts w:ascii="Calibri" w:eastAsia="標楷體" w:hAnsi="Calibri" w:cs="Calibri" w:hint="eastAsia"/>
          <w:color w:val="000000"/>
        </w:rPr>
        <w:t>名額</w:t>
      </w:r>
      <w:r w:rsidR="00113B5B" w:rsidRPr="005A5780">
        <w:rPr>
          <w:rFonts w:ascii="Calibri" w:eastAsia="標楷體" w:hAnsi="Calibri" w:cs="Calibri" w:hint="eastAsia"/>
          <w:color w:val="000000"/>
        </w:rPr>
        <w:t>分配</w:t>
      </w:r>
      <w:r w:rsidR="00A20D4C">
        <w:rPr>
          <w:rFonts w:eastAsia="標楷體" w:hAnsi="標楷體" w:hint="eastAsia"/>
        </w:rPr>
        <w:t>表</w:t>
      </w:r>
      <w:r w:rsidR="002A1A1E">
        <w:rPr>
          <w:rFonts w:eastAsia="標楷體" w:hAnsi="標楷體" w:hint="eastAsia"/>
        </w:rPr>
        <w:t>推薦</w:t>
      </w:r>
      <w:r w:rsidR="00113B5B" w:rsidRPr="005A5780">
        <w:rPr>
          <w:rFonts w:ascii="Calibri" w:eastAsia="標楷體" w:hAnsi="Calibri" w:cs="Calibri" w:hint="eastAsia"/>
          <w:color w:val="000000"/>
        </w:rPr>
        <w:t>報名</w:t>
      </w:r>
      <w:r w:rsidR="00A20D4C">
        <w:rPr>
          <w:rFonts w:eastAsia="標楷體" w:hAnsi="標楷體" w:hint="eastAsia"/>
        </w:rPr>
        <w:t>。</w:t>
      </w:r>
    </w:p>
    <w:p w:rsidR="00075ACF" w:rsidRPr="005A5780" w:rsidRDefault="00713F3F" w:rsidP="00A20D4C">
      <w:pPr>
        <w:pStyle w:val="a3"/>
        <w:snapToGrid w:val="0"/>
        <w:spacing w:line="240" w:lineRule="atLeast"/>
        <w:ind w:leftChars="0" w:left="1276" w:firstLineChars="1000" w:firstLine="2400"/>
        <w:rPr>
          <w:rFonts w:ascii="標楷體" w:eastAsia="標楷體" w:hAnsi="標楷體"/>
          <w:color w:val="000000"/>
        </w:rPr>
      </w:pPr>
      <w:r w:rsidRPr="00713F3F">
        <w:rPr>
          <w:rFonts w:eastAsia="標楷體" w:hAnsi="標楷體" w:hint="eastAsia"/>
        </w:rPr>
        <w:t>(</w:t>
      </w:r>
      <w:r w:rsidRPr="00713F3F">
        <w:rPr>
          <w:rFonts w:eastAsia="標楷體" w:hAnsi="標楷體" w:hint="eastAsia"/>
          <w:u w:val="single"/>
        </w:rPr>
        <w:t>分配表人數計算，不包括校長</w:t>
      </w:r>
      <w:r w:rsidRPr="00713F3F">
        <w:rPr>
          <w:rFonts w:eastAsia="標楷體" w:hAnsi="標楷體" w:hint="eastAsia"/>
        </w:rPr>
        <w:t>)</w:t>
      </w:r>
      <w:r w:rsidR="00113B5B" w:rsidRPr="005A5780">
        <w:rPr>
          <w:rFonts w:ascii="Calibri" w:eastAsia="標楷體" w:hAnsi="Calibri" w:cs="Calibri" w:hint="eastAsia"/>
          <w:color w:val="000000"/>
        </w:rPr>
        <w:t>。</w:t>
      </w:r>
    </w:p>
    <w:p w:rsidR="0061644C" w:rsidRPr="005A5780" w:rsidRDefault="006E3F78" w:rsidP="0041380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napToGrid w:val="0"/>
        <w:spacing w:line="300" w:lineRule="auto"/>
        <w:ind w:leftChars="0" w:left="1418" w:hanging="85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請各校給予</w:t>
      </w:r>
      <w:r w:rsidR="000949DC" w:rsidRPr="005A5780">
        <w:rPr>
          <w:rFonts w:ascii="標楷體" w:eastAsia="標楷體" w:hAnsi="標楷體" w:hint="eastAsia"/>
          <w:color w:val="000000"/>
        </w:rPr>
        <w:t>研習日</w:t>
      </w:r>
      <w:r>
        <w:rPr>
          <w:rFonts w:ascii="標楷體" w:eastAsia="標楷體" w:hAnsi="標楷體" w:hint="eastAsia"/>
          <w:color w:val="000000"/>
        </w:rPr>
        <w:t>出席教師公假登記</w:t>
      </w:r>
      <w:r w:rsidR="00075ACF" w:rsidRPr="005A5780">
        <w:rPr>
          <w:rFonts w:ascii="標楷體" w:eastAsia="標楷體" w:hAnsi="標楷體" w:hint="eastAsia"/>
          <w:color w:val="000000"/>
        </w:rPr>
        <w:t>。</w:t>
      </w:r>
    </w:p>
    <w:p w:rsidR="007777ED" w:rsidRPr="005A5780" w:rsidRDefault="007777ED" w:rsidP="000E690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報名方式</w:t>
      </w:r>
    </w:p>
    <w:p w:rsidR="00B61F4B" w:rsidRDefault="00B61F4B" w:rsidP="0041380A">
      <w:pPr>
        <w:pStyle w:val="a3"/>
        <w:numPr>
          <w:ilvl w:val="0"/>
          <w:numId w:val="38"/>
        </w:numPr>
        <w:tabs>
          <w:tab w:val="left" w:pos="993"/>
        </w:tabs>
        <w:snapToGrid w:val="0"/>
        <w:spacing w:line="300" w:lineRule="auto"/>
        <w:ind w:leftChars="0" w:left="1418" w:hanging="862"/>
        <w:rPr>
          <w:rFonts w:ascii="標楷體" w:eastAsia="標楷體" w:hAnsi="標楷體"/>
          <w:color w:val="000000"/>
        </w:rPr>
      </w:pPr>
      <w:r w:rsidRPr="005A5780">
        <w:rPr>
          <w:rFonts w:ascii="標楷體" w:eastAsia="標楷體" w:hAnsi="標楷體" w:hint="eastAsia"/>
          <w:color w:val="000000"/>
        </w:rPr>
        <w:t>12月23日共備</w:t>
      </w:r>
      <w:r>
        <w:rPr>
          <w:rFonts w:ascii="標楷體" w:eastAsia="標楷體" w:hAnsi="標楷體" w:hint="eastAsia"/>
          <w:color w:val="000000"/>
        </w:rPr>
        <w:t>課程</w:t>
      </w:r>
      <w:r w:rsidR="002A1A1E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</w:t>
      </w:r>
      <w:r w:rsidRPr="005A5780">
        <w:rPr>
          <w:rFonts w:ascii="標楷體" w:eastAsia="標楷體" w:hAnsi="標楷體" w:hint="eastAsia"/>
          <w:color w:val="000000"/>
        </w:rPr>
        <w:t>開瑄國小團隊</w:t>
      </w:r>
      <w:r>
        <w:rPr>
          <w:rFonts w:ascii="標楷體" w:eastAsia="標楷體" w:hAnsi="標楷體" w:hint="eastAsia"/>
          <w:color w:val="000000"/>
        </w:rPr>
        <w:t>自行開課、登錄。</w:t>
      </w:r>
    </w:p>
    <w:p w:rsidR="00983285" w:rsidRPr="002A1A1E" w:rsidRDefault="00B61F4B" w:rsidP="00713F3F">
      <w:pPr>
        <w:pStyle w:val="a3"/>
        <w:numPr>
          <w:ilvl w:val="0"/>
          <w:numId w:val="38"/>
        </w:numPr>
        <w:tabs>
          <w:tab w:val="left" w:pos="993"/>
        </w:tabs>
        <w:snapToGrid w:val="0"/>
        <w:spacing w:line="300" w:lineRule="auto"/>
        <w:ind w:leftChars="0" w:left="1418" w:hanging="862"/>
        <w:rPr>
          <w:rFonts w:ascii="標楷體" w:eastAsia="標楷體" w:hAnsi="標楷體"/>
          <w:color w:val="000000"/>
        </w:rPr>
      </w:pPr>
      <w:r w:rsidRPr="002A1A1E">
        <w:rPr>
          <w:rFonts w:ascii="標楷體" w:eastAsia="標楷體" w:hAnsi="標楷體" w:hint="eastAsia"/>
          <w:color w:val="000000"/>
        </w:rPr>
        <w:t>12月24日研習：</w:t>
      </w:r>
      <w:bookmarkStart w:id="0" w:name="_GoBack"/>
      <w:r w:rsidRPr="004C474B">
        <w:rPr>
          <w:rFonts w:ascii="標楷體" w:eastAsia="標楷體" w:hAnsi="標楷體" w:hint="eastAsia"/>
          <w:color w:val="FF0000"/>
        </w:rPr>
        <w:t>請各校回傳薦派</w:t>
      </w:r>
      <w:r w:rsidR="00822347" w:rsidRPr="004C474B">
        <w:rPr>
          <w:rFonts w:ascii="標楷體" w:eastAsia="標楷體" w:hAnsi="標楷體" w:hint="eastAsia"/>
          <w:color w:val="FF0000"/>
        </w:rPr>
        <w:t>教師</w:t>
      </w:r>
      <w:r w:rsidRPr="004C474B">
        <w:rPr>
          <w:rFonts w:ascii="標楷體" w:eastAsia="標楷體" w:hAnsi="標楷體" w:hint="eastAsia"/>
          <w:color w:val="FF0000"/>
        </w:rPr>
        <w:t>名單</w:t>
      </w:r>
      <w:r w:rsidR="00822347" w:rsidRPr="004C474B">
        <w:rPr>
          <w:rFonts w:ascii="標楷體" w:eastAsia="標楷體" w:hAnsi="標楷體" w:hint="eastAsia"/>
          <w:color w:val="FF0000"/>
        </w:rPr>
        <w:t>。</w:t>
      </w:r>
      <w:bookmarkEnd w:id="0"/>
      <w:r w:rsidR="007E7BC2" w:rsidRPr="002A1A1E">
        <w:rPr>
          <w:rFonts w:ascii="標楷體" w:eastAsia="標楷體" w:hAnsi="標楷體" w:hint="eastAsia"/>
          <w:color w:val="000000"/>
        </w:rPr>
        <w:t>(</w:t>
      </w:r>
      <w:r w:rsidR="007E7BC2" w:rsidRPr="002A1A1E">
        <w:rPr>
          <w:rFonts w:ascii="標楷體" w:eastAsia="標楷體" w:hAnsi="標楷體" w:hint="eastAsia"/>
          <w:color w:val="000000"/>
          <w:u w:val="single"/>
        </w:rPr>
        <w:t>獲學校薦派教師請於11月30日~12月5日上教師進修網系統線上報名，逾期</w:t>
      </w:r>
      <w:r w:rsidR="00A20D4C" w:rsidRPr="002A1A1E">
        <w:rPr>
          <w:rFonts w:ascii="標楷體" w:eastAsia="標楷體" w:hAnsi="標楷體" w:hint="eastAsia"/>
          <w:color w:val="000000"/>
          <w:u w:val="single"/>
        </w:rPr>
        <w:t>未</w:t>
      </w:r>
      <w:r w:rsidR="00713F3F" w:rsidRPr="002A1A1E">
        <w:rPr>
          <w:rFonts w:ascii="標楷體" w:eastAsia="標楷體" w:hAnsi="標楷體" w:hint="eastAsia"/>
          <w:color w:val="000000"/>
          <w:u w:val="single"/>
        </w:rPr>
        <w:t>報名學校</w:t>
      </w:r>
      <w:r w:rsidR="002A1A1E" w:rsidRPr="002A1A1E">
        <w:rPr>
          <w:rFonts w:ascii="標楷體" w:eastAsia="標楷體" w:hAnsi="標楷體" w:hint="eastAsia"/>
          <w:color w:val="000000"/>
          <w:u w:val="single"/>
        </w:rPr>
        <w:t>，</w:t>
      </w:r>
      <w:r w:rsidR="00713F3F" w:rsidRPr="002A1A1E">
        <w:rPr>
          <w:rFonts w:ascii="標楷體" w:eastAsia="標楷體" w:hAnsi="標楷體" w:hint="eastAsia"/>
          <w:color w:val="000000"/>
          <w:u w:val="single"/>
        </w:rPr>
        <w:t>其分配名額開放給自由報名教師)</w:t>
      </w:r>
      <w:r w:rsidR="002A1A1E">
        <w:rPr>
          <w:rFonts w:ascii="標楷體" w:eastAsia="標楷體" w:hAnsi="標楷體" w:hint="eastAsia"/>
          <w:color w:val="000000"/>
          <w:u w:val="single"/>
        </w:rPr>
        <w:t>。</w:t>
      </w:r>
    </w:p>
    <w:p w:rsidR="002C74DC" w:rsidRPr="005A5780" w:rsidRDefault="007E7BC2" w:rsidP="002C74DC">
      <w:pPr>
        <w:pStyle w:val="a3"/>
        <w:numPr>
          <w:ilvl w:val="0"/>
          <w:numId w:val="38"/>
        </w:numPr>
        <w:tabs>
          <w:tab w:val="left" w:pos="993"/>
        </w:tabs>
        <w:snapToGrid w:val="0"/>
        <w:spacing w:line="300" w:lineRule="auto"/>
        <w:ind w:leftChars="0" w:left="1418" w:hanging="862"/>
        <w:rPr>
          <w:rFonts w:ascii="標楷體" w:eastAsia="標楷體" w:hAnsi="標楷體"/>
          <w:color w:val="000000"/>
        </w:rPr>
      </w:pPr>
      <w:r w:rsidRPr="007E7BC2">
        <w:rPr>
          <w:rFonts w:ascii="標楷體" w:eastAsia="標楷體" w:hAnsi="標楷體" w:hint="eastAsia"/>
          <w:color w:val="000000"/>
          <w:u w:val="single"/>
        </w:rPr>
        <w:t>12月24日（星期六）</w:t>
      </w:r>
      <w:r>
        <w:rPr>
          <w:rFonts w:ascii="標楷體" w:eastAsia="標楷體" w:hAnsi="標楷體" w:hint="eastAsia"/>
          <w:color w:val="000000"/>
          <w:u w:val="single"/>
        </w:rPr>
        <w:t>部分</w:t>
      </w:r>
      <w:r w:rsidRPr="007E7BC2">
        <w:rPr>
          <w:rFonts w:ascii="標楷體" w:eastAsia="標楷體" w:hAnsi="標楷體" w:hint="eastAsia"/>
          <w:color w:val="000000"/>
          <w:u w:val="single"/>
        </w:rPr>
        <w:t>開放自由報名</w:t>
      </w:r>
      <w:r w:rsidR="00B61F4B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未獲學校薦派教師</w:t>
      </w:r>
      <w:r w:rsidR="002A1A1E">
        <w:rPr>
          <w:rFonts w:ascii="標楷體" w:eastAsia="標楷體" w:hAnsi="標楷體" w:hint="eastAsia"/>
          <w:color w:val="000000"/>
        </w:rPr>
        <w:t>於</w:t>
      </w:r>
      <w:r w:rsidRPr="007E7BC2">
        <w:rPr>
          <w:rFonts w:ascii="標楷體" w:eastAsia="標楷體" w:hAnsi="標楷體" w:hint="eastAsia"/>
          <w:color w:val="000000"/>
          <w:u w:val="single"/>
        </w:rPr>
        <w:t>12月6日</w:t>
      </w:r>
      <w:r>
        <w:rPr>
          <w:rFonts w:ascii="標楷體" w:eastAsia="標楷體" w:hAnsi="標楷體" w:hint="eastAsia"/>
          <w:color w:val="000000"/>
          <w:u w:val="single"/>
        </w:rPr>
        <w:t>~16日</w:t>
      </w:r>
      <w:r w:rsidR="002A1A1E">
        <w:rPr>
          <w:rFonts w:ascii="標楷體" w:eastAsia="標楷體" w:hAnsi="標楷體" w:hint="eastAsia"/>
          <w:color w:val="000000"/>
          <w:u w:val="single"/>
        </w:rPr>
        <w:t>止，</w:t>
      </w:r>
      <w:r w:rsidR="00B61F4B" w:rsidRPr="007E7BC2">
        <w:rPr>
          <w:rFonts w:ascii="標楷體" w:eastAsia="標楷體" w:hAnsi="標楷體" w:hint="eastAsia"/>
          <w:color w:val="000000"/>
          <w:u w:val="single"/>
        </w:rPr>
        <w:t>自行上教師進修系統線上報名</w:t>
      </w:r>
      <w:r w:rsidR="00B61F4B">
        <w:rPr>
          <w:rFonts w:ascii="標楷體" w:eastAsia="標楷體" w:hAnsi="標楷體" w:hint="eastAsia"/>
          <w:color w:val="000000"/>
        </w:rPr>
        <w:t>，依</w:t>
      </w:r>
      <w:r w:rsidR="002A1A1E">
        <w:rPr>
          <w:rFonts w:ascii="標楷體" w:eastAsia="標楷體" w:hAnsi="標楷體" w:hint="eastAsia"/>
          <w:color w:val="000000"/>
        </w:rPr>
        <w:t>報名</w:t>
      </w:r>
      <w:r w:rsidR="00B61F4B">
        <w:rPr>
          <w:rFonts w:ascii="標楷體" w:eastAsia="標楷體" w:hAnsi="標楷體" w:hint="eastAsia"/>
          <w:color w:val="000000"/>
        </w:rPr>
        <w:t>先後順</w:t>
      </w:r>
      <w:r w:rsidR="00B61F4B">
        <w:rPr>
          <w:rFonts w:ascii="標楷體" w:eastAsia="標楷體" w:hAnsi="標楷體" w:hint="eastAsia"/>
          <w:color w:val="000000"/>
        </w:rPr>
        <w:lastRenderedPageBreak/>
        <w:t>序錄取，限額</w:t>
      </w:r>
      <w:r w:rsidR="00657D5A">
        <w:rPr>
          <w:rFonts w:ascii="標楷體" w:eastAsia="標楷體" w:hAnsi="標楷體" w:hint="eastAsia"/>
          <w:color w:val="000000"/>
        </w:rPr>
        <w:t>20</w:t>
      </w:r>
      <w:r w:rsidR="00B61F4B">
        <w:rPr>
          <w:rFonts w:ascii="標楷體" w:eastAsia="標楷體" w:hAnsi="標楷體" w:hint="eastAsia"/>
          <w:color w:val="000000"/>
        </w:rPr>
        <w:t>名</w:t>
      </w:r>
      <w:r w:rsidR="00B61F4B" w:rsidRPr="005A5780">
        <w:rPr>
          <w:rFonts w:ascii="標楷體" w:eastAsia="標楷體" w:hAnsi="標楷體" w:hint="eastAsia"/>
          <w:color w:val="000000"/>
        </w:rPr>
        <w:t>。</w:t>
      </w:r>
    </w:p>
    <w:p w:rsidR="00796D70" w:rsidRPr="005A5780" w:rsidRDefault="00796D70" w:rsidP="000E690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研討會課程表</w:t>
      </w:r>
      <w:r w:rsidR="00D81055" w:rsidRPr="005A5780">
        <w:rPr>
          <w:rFonts w:ascii="標楷體" w:eastAsia="標楷體" w:hAnsi="標楷體" w:hint="eastAsia"/>
          <w:color w:val="000000"/>
          <w:szCs w:val="24"/>
        </w:rPr>
        <w:t>：</w:t>
      </w:r>
      <w:r w:rsidRPr="005A5780">
        <w:rPr>
          <w:rFonts w:ascii="標楷體" w:eastAsia="標楷體" w:hAnsi="標楷體" w:hint="eastAsia"/>
          <w:color w:val="000000"/>
          <w:szCs w:val="24"/>
        </w:rPr>
        <w:t>如</w:t>
      </w:r>
      <w:r w:rsidRPr="00B61F4B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附件1</w:t>
      </w:r>
      <w:r w:rsidR="00520931" w:rsidRPr="005A5780">
        <w:rPr>
          <w:rFonts w:ascii="標楷體" w:eastAsia="標楷體" w:hAnsi="標楷體" w:hint="eastAsia"/>
          <w:color w:val="000000"/>
          <w:szCs w:val="24"/>
        </w:rPr>
        <w:t>。</w:t>
      </w:r>
    </w:p>
    <w:p w:rsidR="001962FE" w:rsidRPr="005A5780" w:rsidRDefault="001962FE" w:rsidP="000E690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研習時數</w:t>
      </w:r>
      <w:r w:rsidR="00D81055" w:rsidRPr="005A5780">
        <w:rPr>
          <w:rFonts w:ascii="標楷體" w:eastAsia="標楷體" w:hAnsi="標楷體" w:hint="eastAsia"/>
          <w:color w:val="000000"/>
          <w:szCs w:val="24"/>
        </w:rPr>
        <w:t>：</w:t>
      </w:r>
      <w:r w:rsidR="00C9611B" w:rsidRPr="005A5780">
        <w:rPr>
          <w:rFonts w:ascii="標楷體" w:eastAsia="標楷體" w:hAnsi="標楷體" w:hint="eastAsia"/>
          <w:color w:val="000000"/>
          <w:szCs w:val="24"/>
        </w:rPr>
        <w:t>全程</w:t>
      </w:r>
      <w:r w:rsidRPr="005A5780">
        <w:rPr>
          <w:rFonts w:ascii="標楷體" w:eastAsia="標楷體" w:hAnsi="標楷體" w:hint="eastAsia"/>
          <w:color w:val="000000"/>
          <w:szCs w:val="24"/>
        </w:rPr>
        <w:t>參加研習人員，核發研習時數</w:t>
      </w:r>
      <w:r w:rsidR="007E7BC2">
        <w:rPr>
          <w:rFonts w:ascii="標楷體" w:eastAsia="標楷體" w:hAnsi="標楷體" w:hint="eastAsia"/>
          <w:color w:val="000000"/>
          <w:szCs w:val="24"/>
        </w:rPr>
        <w:t>8</w:t>
      </w:r>
      <w:r w:rsidRPr="005A5780">
        <w:rPr>
          <w:rFonts w:ascii="標楷體" w:eastAsia="標楷體" w:hAnsi="標楷體" w:hint="eastAsia"/>
          <w:color w:val="000000"/>
          <w:szCs w:val="24"/>
        </w:rPr>
        <w:t>小時。</w:t>
      </w:r>
    </w:p>
    <w:p w:rsidR="004733EA" w:rsidRPr="004733EA" w:rsidRDefault="00796D70" w:rsidP="00E364EF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left="1843" w:hanging="1843"/>
        <w:rPr>
          <w:rFonts w:ascii="標楷體" w:eastAsia="標楷體" w:hAnsi="標楷體"/>
          <w:color w:val="000000"/>
          <w:szCs w:val="24"/>
        </w:rPr>
      </w:pPr>
      <w:r w:rsidRPr="004733EA">
        <w:rPr>
          <w:rFonts w:ascii="標楷體" w:eastAsia="標楷體" w:hAnsi="標楷體" w:hint="eastAsia"/>
          <w:color w:val="000000"/>
          <w:szCs w:val="24"/>
        </w:rPr>
        <w:t>經費概算</w:t>
      </w:r>
      <w:r w:rsidR="00D81055" w:rsidRPr="004733EA">
        <w:rPr>
          <w:rFonts w:ascii="標楷體" w:eastAsia="標楷體" w:hAnsi="標楷體" w:hint="eastAsia"/>
          <w:color w:val="000000"/>
          <w:szCs w:val="24"/>
        </w:rPr>
        <w:t>：</w:t>
      </w:r>
      <w:r w:rsidR="00520931" w:rsidRPr="004733EA">
        <w:rPr>
          <w:rFonts w:ascii="標楷體" w:eastAsia="標楷體" w:hAnsi="標楷體" w:hint="eastAsia"/>
          <w:color w:val="000000"/>
          <w:szCs w:val="24"/>
        </w:rPr>
        <w:t>由</w:t>
      </w:r>
      <w:r w:rsidR="005401A6" w:rsidRPr="004733EA">
        <w:rPr>
          <w:rFonts w:ascii="標楷體" w:eastAsia="標楷體" w:hAnsi="標楷體" w:hint="eastAsia"/>
          <w:color w:val="000000"/>
          <w:szCs w:val="24"/>
        </w:rPr>
        <w:t>國教署補助</w:t>
      </w:r>
      <w:r w:rsidR="00520931" w:rsidRPr="004733EA">
        <w:rPr>
          <w:rFonts w:ascii="標楷體" w:eastAsia="標楷體" w:hAnsi="標楷體" w:hint="eastAsia"/>
          <w:color w:val="000000"/>
          <w:szCs w:val="24"/>
        </w:rPr>
        <w:t>本</w:t>
      </w:r>
      <w:r w:rsidR="00D43E6E" w:rsidRPr="004733EA">
        <w:rPr>
          <w:rFonts w:ascii="標楷體" w:eastAsia="標楷體" w:hAnsi="標楷體" w:hint="eastAsia"/>
          <w:color w:val="000000"/>
          <w:szCs w:val="24"/>
        </w:rPr>
        <w:t>縣</w:t>
      </w:r>
      <w:r w:rsidR="005401A6" w:rsidRPr="004733EA">
        <w:rPr>
          <w:rFonts w:ascii="標楷體" w:eastAsia="標楷體" w:hAnsi="標楷體" w:hint="eastAsia"/>
          <w:color w:val="000000"/>
          <w:szCs w:val="24"/>
        </w:rPr>
        <w:t>辦理</w:t>
      </w:r>
      <w:r w:rsidR="00D43E6E" w:rsidRPr="004733EA">
        <w:rPr>
          <w:rFonts w:ascii="標楷體" w:eastAsia="標楷體" w:hAnsi="標楷體" w:hint="eastAsia"/>
          <w:color w:val="000000"/>
          <w:szCs w:val="24"/>
        </w:rPr>
        <w:t>精進</w:t>
      </w:r>
      <w:r w:rsidR="005401A6" w:rsidRPr="004733EA">
        <w:rPr>
          <w:rFonts w:ascii="標楷體" w:eastAsia="標楷體" w:hAnsi="標楷體" w:hint="eastAsia"/>
          <w:color w:val="000000"/>
          <w:szCs w:val="24"/>
        </w:rPr>
        <w:t>教學</w:t>
      </w:r>
      <w:r w:rsidR="00D43E6E" w:rsidRPr="004733EA">
        <w:rPr>
          <w:rFonts w:ascii="標楷體" w:eastAsia="標楷體" w:hAnsi="標楷體" w:hint="eastAsia"/>
          <w:color w:val="000000"/>
          <w:szCs w:val="24"/>
        </w:rPr>
        <w:t>計畫</w:t>
      </w:r>
      <w:r w:rsidR="005401A6" w:rsidRPr="004733EA">
        <w:rPr>
          <w:rFonts w:ascii="標楷體" w:eastAsia="標楷體" w:hAnsi="標楷體" w:hint="eastAsia"/>
          <w:color w:val="000000"/>
          <w:szCs w:val="24"/>
        </w:rPr>
        <w:t>經費暨</w:t>
      </w:r>
      <w:r w:rsidR="004733EA" w:rsidRPr="004733EA">
        <w:rPr>
          <w:rFonts w:ascii="標楷體" w:eastAsia="標楷體" w:hAnsi="標楷體" w:hint="eastAsia"/>
          <w:color w:val="000000"/>
          <w:szCs w:val="24"/>
        </w:rPr>
        <w:t>本府</w:t>
      </w:r>
      <w:r w:rsidR="005401A6" w:rsidRPr="004733EA">
        <w:rPr>
          <w:rFonts w:ascii="標楷體" w:eastAsia="標楷體" w:hAnsi="標楷體" w:hint="eastAsia"/>
          <w:color w:val="000000"/>
          <w:szCs w:val="24"/>
        </w:rPr>
        <w:t>精進計畫自籌</w:t>
      </w:r>
      <w:r w:rsidR="004733EA">
        <w:rPr>
          <w:rFonts w:ascii="標楷體" w:eastAsia="標楷體" w:hAnsi="標楷體" w:hint="eastAsia"/>
          <w:color w:val="000000"/>
          <w:szCs w:val="24"/>
        </w:rPr>
        <w:t>配合</w:t>
      </w:r>
      <w:r w:rsidR="005401A6" w:rsidRPr="004733EA">
        <w:rPr>
          <w:rFonts w:ascii="標楷體" w:eastAsia="標楷體" w:hAnsi="標楷體" w:hint="eastAsia"/>
          <w:color w:val="000000"/>
          <w:szCs w:val="24"/>
        </w:rPr>
        <w:t>款</w:t>
      </w:r>
      <w:r w:rsidR="00D43E6E" w:rsidRPr="004733EA">
        <w:rPr>
          <w:rFonts w:ascii="標楷體" w:eastAsia="標楷體" w:hAnsi="標楷體" w:hint="eastAsia"/>
          <w:color w:val="000000"/>
          <w:szCs w:val="24"/>
        </w:rPr>
        <w:t>經費</w:t>
      </w:r>
      <w:r w:rsidR="005401A6" w:rsidRPr="004733EA">
        <w:rPr>
          <w:rFonts w:ascii="標楷體" w:eastAsia="標楷體" w:hAnsi="標楷體" w:hint="eastAsia"/>
          <w:color w:val="000000"/>
          <w:szCs w:val="24"/>
        </w:rPr>
        <w:t>項下</w:t>
      </w:r>
      <w:r w:rsidR="00D43E6E" w:rsidRPr="004733EA">
        <w:rPr>
          <w:rFonts w:ascii="標楷體" w:eastAsia="標楷體" w:hAnsi="標楷體" w:hint="eastAsia"/>
          <w:color w:val="000000"/>
          <w:szCs w:val="24"/>
        </w:rPr>
        <w:t>支應</w:t>
      </w:r>
      <w:r w:rsidR="004733EA" w:rsidRPr="005A5780">
        <w:rPr>
          <w:rFonts w:ascii="標楷體" w:eastAsia="標楷體" w:hAnsi="標楷體" w:hint="eastAsia"/>
          <w:color w:val="000000"/>
          <w:szCs w:val="24"/>
        </w:rPr>
        <w:t>。</w:t>
      </w:r>
    </w:p>
    <w:p w:rsidR="00796D70" w:rsidRPr="005A5780" w:rsidRDefault="00D35893" w:rsidP="000E690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工作人員</w:t>
      </w:r>
      <w:r w:rsidR="00796D70" w:rsidRPr="005A5780">
        <w:rPr>
          <w:rFonts w:ascii="標楷體" w:eastAsia="標楷體" w:hAnsi="標楷體" w:hint="eastAsia"/>
          <w:color w:val="000000"/>
          <w:szCs w:val="24"/>
        </w:rPr>
        <w:t>獎勵</w:t>
      </w:r>
    </w:p>
    <w:p w:rsidR="004C7DEB" w:rsidRPr="005A5780" w:rsidRDefault="00D43E6E" w:rsidP="004C7DEB">
      <w:pPr>
        <w:pStyle w:val="a3"/>
        <w:widowControl/>
        <w:numPr>
          <w:ilvl w:val="0"/>
          <w:numId w:val="42"/>
        </w:numPr>
        <w:ind w:leftChars="0"/>
        <w:rPr>
          <w:rFonts w:ascii="標楷體" w:eastAsia="標楷體" w:hAnsi="標楷體" w:cstheme="minorBidi"/>
        </w:rPr>
      </w:pPr>
      <w:r w:rsidRPr="005A5780">
        <w:rPr>
          <w:rFonts w:ascii="標楷體" w:eastAsia="標楷體" w:hAnsi="標楷體" w:cstheme="minorBidi" w:hint="eastAsia"/>
        </w:rPr>
        <w:t>縣</w:t>
      </w:r>
      <w:r w:rsidR="004C7DEB" w:rsidRPr="005A5780">
        <w:rPr>
          <w:rFonts w:ascii="標楷體" w:eastAsia="標楷體" w:hAnsi="標楷體" w:cstheme="minorBidi" w:hint="eastAsia"/>
        </w:rPr>
        <w:t>級公開授課教師獎勵：</w:t>
      </w:r>
      <w:r w:rsidR="00517AE5" w:rsidRPr="005A5780">
        <w:rPr>
          <w:rFonts w:ascii="標楷體" w:eastAsia="標楷體" w:hAnsi="標楷體" w:cstheme="minorBidi" w:hint="eastAsia"/>
        </w:rPr>
        <w:t>辦理教學觀摩績效優良者，</w:t>
      </w:r>
      <w:r w:rsidR="004C7DEB" w:rsidRPr="005A5780">
        <w:rPr>
          <w:rFonts w:ascii="標楷體" w:eastAsia="標楷體" w:hAnsi="標楷體" w:cstheme="minorBidi" w:hint="eastAsia"/>
        </w:rPr>
        <w:t>依據「公立高級中等以下學校教師成績考核辦法」第1項第3款，核予教學者嘉獎2次。</w:t>
      </w:r>
    </w:p>
    <w:p w:rsidR="004C7DEB" w:rsidRPr="005A5780" w:rsidRDefault="004C7DEB" w:rsidP="004C7DEB">
      <w:pPr>
        <w:widowControl/>
        <w:numPr>
          <w:ilvl w:val="0"/>
          <w:numId w:val="42"/>
        </w:numPr>
        <w:rPr>
          <w:rFonts w:ascii="標楷體" w:eastAsia="標楷體" w:hAnsi="標楷體"/>
          <w:szCs w:val="24"/>
        </w:rPr>
      </w:pPr>
      <w:r w:rsidRPr="005A5780">
        <w:rPr>
          <w:rFonts w:ascii="標楷體" w:eastAsia="標楷體" w:hAnsi="標楷體" w:hint="eastAsia"/>
          <w:szCs w:val="24"/>
        </w:rPr>
        <w:t>承辦</w:t>
      </w:r>
      <w:r w:rsidR="00D43E6E" w:rsidRPr="005A5780">
        <w:rPr>
          <w:rFonts w:ascii="標楷體" w:eastAsia="標楷體" w:hAnsi="標楷體" w:hint="eastAsia"/>
          <w:szCs w:val="24"/>
        </w:rPr>
        <w:t>縣</w:t>
      </w:r>
      <w:r w:rsidRPr="005A5780">
        <w:rPr>
          <w:rFonts w:ascii="標楷體" w:eastAsia="標楷體" w:hAnsi="標楷體" w:hint="eastAsia"/>
          <w:szCs w:val="24"/>
        </w:rPr>
        <w:t>級公開授課研討會工作人員獎勵：承辦本活動圓滿達成任務，工作人員依據「公立高級中等以下學校校長成績考核辦法」、「公立高級中等以下學校教師成績考核辦法」第2項第2款，核予嘉獎1次以</w:t>
      </w:r>
      <w:r w:rsidR="00517AE5" w:rsidRPr="005A5780">
        <w:rPr>
          <w:rFonts w:ascii="標楷體" w:eastAsia="標楷體" w:hAnsi="標楷體" w:hint="eastAsia"/>
          <w:szCs w:val="24"/>
        </w:rPr>
        <w:t>7</w:t>
      </w:r>
      <w:r w:rsidRPr="005A5780">
        <w:rPr>
          <w:rFonts w:ascii="標楷體" w:eastAsia="標楷體" w:hAnsi="標楷體" w:hint="eastAsia"/>
          <w:szCs w:val="24"/>
        </w:rPr>
        <w:t>人為限，含主辦1人嘉獎2次。</w:t>
      </w:r>
    </w:p>
    <w:p w:rsidR="004C7DEB" w:rsidRPr="005A5780" w:rsidRDefault="004C7DEB" w:rsidP="004C7DEB">
      <w:pPr>
        <w:widowControl/>
        <w:numPr>
          <w:ilvl w:val="0"/>
          <w:numId w:val="42"/>
        </w:numPr>
        <w:rPr>
          <w:rFonts w:ascii="標楷體" w:eastAsia="標楷體" w:hAnsi="標楷體"/>
          <w:szCs w:val="24"/>
        </w:rPr>
      </w:pPr>
      <w:r w:rsidRPr="005A5780">
        <w:rPr>
          <w:rFonts w:ascii="標楷體" w:eastAsia="標楷體" w:hAnsi="標楷體" w:hint="eastAsia"/>
          <w:szCs w:val="24"/>
        </w:rPr>
        <w:t>校長部分提報</w:t>
      </w:r>
      <w:r w:rsidR="005A5780">
        <w:rPr>
          <w:rFonts w:ascii="標楷體" w:eastAsia="標楷體" w:hAnsi="標楷體" w:hint="eastAsia"/>
          <w:szCs w:val="24"/>
        </w:rPr>
        <w:t>縣府</w:t>
      </w:r>
      <w:r w:rsidRPr="005A5780">
        <w:rPr>
          <w:rFonts w:ascii="標楷體" w:eastAsia="標楷體" w:hAnsi="標楷體" w:hint="eastAsia"/>
          <w:szCs w:val="24"/>
        </w:rPr>
        <w:t>辦理敘獎，教師部分則授權學校依規定辦</w:t>
      </w:r>
      <w:r w:rsidR="00A318C7" w:rsidRPr="005A5780">
        <w:rPr>
          <w:rFonts w:ascii="標楷體" w:eastAsia="標楷體" w:hAnsi="標楷體" w:hint="eastAsia"/>
          <w:szCs w:val="24"/>
        </w:rPr>
        <w:t>理敘獎。</w:t>
      </w:r>
    </w:p>
    <w:p w:rsidR="00796D70" w:rsidRPr="005A5780" w:rsidRDefault="00796D70" w:rsidP="00B61F4B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預期效益</w:t>
      </w:r>
    </w:p>
    <w:p w:rsidR="00DB575B" w:rsidRPr="00881FE6" w:rsidRDefault="00DB575B" w:rsidP="00881FE6">
      <w:pPr>
        <w:widowControl/>
        <w:numPr>
          <w:ilvl w:val="0"/>
          <w:numId w:val="50"/>
        </w:numPr>
        <w:rPr>
          <w:rFonts w:ascii="標楷體" w:eastAsia="標楷體" w:hAnsi="標楷體"/>
          <w:szCs w:val="24"/>
        </w:rPr>
      </w:pPr>
      <w:r w:rsidRPr="00881FE6">
        <w:rPr>
          <w:rFonts w:ascii="標楷體" w:eastAsia="標楷體" w:hAnsi="標楷體" w:hint="eastAsia"/>
          <w:szCs w:val="24"/>
        </w:rPr>
        <w:t>透過</w:t>
      </w:r>
      <w:r w:rsidR="0003387C" w:rsidRPr="00881FE6">
        <w:rPr>
          <w:rFonts w:ascii="標楷體" w:eastAsia="標楷體" w:hAnsi="標楷體" w:hint="eastAsia"/>
          <w:szCs w:val="24"/>
        </w:rPr>
        <w:t>公開授課</w:t>
      </w:r>
      <w:r w:rsidRPr="00881FE6">
        <w:rPr>
          <w:rFonts w:ascii="標楷體" w:eastAsia="標楷體" w:hAnsi="標楷體" w:hint="eastAsia"/>
          <w:szCs w:val="24"/>
        </w:rPr>
        <w:t>研討會</w:t>
      </w:r>
      <w:r w:rsidR="0003387C" w:rsidRPr="00881FE6">
        <w:rPr>
          <w:rFonts w:ascii="標楷體" w:eastAsia="標楷體" w:hAnsi="標楷體" w:hint="eastAsia"/>
          <w:szCs w:val="24"/>
        </w:rPr>
        <w:t>及大師講座</w:t>
      </w:r>
      <w:r w:rsidR="00881FE6" w:rsidRPr="00881FE6">
        <w:rPr>
          <w:rFonts w:ascii="標楷體" w:eastAsia="標楷體" w:hAnsi="標楷體" w:hint="eastAsia"/>
          <w:szCs w:val="24"/>
        </w:rPr>
        <w:t>，</w:t>
      </w:r>
      <w:r w:rsidRPr="00881FE6">
        <w:rPr>
          <w:rFonts w:ascii="標楷體" w:eastAsia="標楷體" w:hAnsi="標楷體" w:hint="eastAsia"/>
          <w:szCs w:val="24"/>
        </w:rPr>
        <w:t>增進教師國際視野，提升教師教學效能。</w:t>
      </w:r>
    </w:p>
    <w:p w:rsidR="00DB575B" w:rsidRPr="00881FE6" w:rsidRDefault="00DB575B" w:rsidP="00881FE6">
      <w:pPr>
        <w:widowControl/>
        <w:numPr>
          <w:ilvl w:val="0"/>
          <w:numId w:val="50"/>
        </w:numPr>
        <w:rPr>
          <w:rFonts w:ascii="標楷體" w:eastAsia="標楷體" w:hAnsi="標楷體"/>
          <w:szCs w:val="24"/>
        </w:rPr>
      </w:pPr>
      <w:r w:rsidRPr="00881FE6">
        <w:rPr>
          <w:rFonts w:ascii="標楷體" w:eastAsia="標楷體" w:hAnsi="標楷體" w:hint="eastAsia"/>
          <w:szCs w:val="24"/>
        </w:rPr>
        <w:t>激勵教師進行全面性教學反思，進而轉換成具體可行的教育實踐。</w:t>
      </w:r>
    </w:p>
    <w:p w:rsidR="00DB575B" w:rsidRPr="005A5780" w:rsidRDefault="00DB575B" w:rsidP="00B61F4B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hanging="1004"/>
        <w:rPr>
          <w:rFonts w:ascii="標楷體" w:eastAsia="標楷體" w:hAnsi="標楷體"/>
          <w:color w:val="000000"/>
          <w:szCs w:val="24"/>
        </w:rPr>
      </w:pPr>
      <w:r w:rsidRPr="005A5780">
        <w:rPr>
          <w:rFonts w:ascii="標楷體" w:eastAsia="標楷體" w:hAnsi="標楷體" w:hint="eastAsia"/>
          <w:color w:val="000000"/>
          <w:szCs w:val="24"/>
        </w:rPr>
        <w:t>本計畫奉核後實施，修正時亦同。</w:t>
      </w:r>
    </w:p>
    <w:p w:rsidR="008B37F2" w:rsidRDefault="008B37F2">
      <w:pPr>
        <w:widowControl/>
        <w:rPr>
          <w:rFonts w:ascii="標楷體" w:eastAsia="標楷體" w:hAnsi="標楷體"/>
          <w:b/>
          <w:color w:val="000000"/>
          <w:szCs w:val="24"/>
        </w:rPr>
      </w:pPr>
    </w:p>
    <w:p w:rsidR="00CE6E6E" w:rsidRDefault="00CE6E6E">
      <w:pPr>
        <w:widowControl/>
        <w:rPr>
          <w:rFonts w:ascii="標楷體" w:eastAsia="標楷體" w:hAnsi="標楷體"/>
          <w:b/>
          <w:color w:val="000000"/>
          <w:szCs w:val="24"/>
        </w:rPr>
      </w:pPr>
    </w:p>
    <w:p w:rsidR="00C41EFD" w:rsidRDefault="00C41EFD">
      <w:pPr>
        <w:widowControl/>
        <w:rPr>
          <w:rFonts w:ascii="標楷體" w:eastAsia="標楷體" w:hAnsi="標楷體"/>
          <w:b/>
          <w:color w:val="000000"/>
          <w:szCs w:val="24"/>
        </w:rPr>
      </w:pPr>
    </w:p>
    <w:p w:rsidR="001C39D6" w:rsidRDefault="001C39D6" w:rsidP="001C39D6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b/>
          <w:sz w:val="28"/>
          <w:szCs w:val="28"/>
        </w:rPr>
      </w:pPr>
      <w:r w:rsidRPr="001C39D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附件1</w:t>
      </w:r>
    </w:p>
    <w:p w:rsidR="00133313" w:rsidRPr="00E5216A" w:rsidRDefault="00133313" w:rsidP="00133313">
      <w:pPr>
        <w:tabs>
          <w:tab w:val="left" w:pos="567"/>
        </w:tabs>
        <w:snapToGrid w:val="0"/>
        <w:ind w:left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2122A">
        <w:rPr>
          <w:rFonts w:ascii="標楷體" w:eastAsia="標楷體" w:hAnsi="標楷體" w:hint="eastAsia"/>
          <w:b/>
          <w:sz w:val="28"/>
          <w:szCs w:val="28"/>
        </w:rPr>
        <w:t>2016金門縣教師共備共學、學習共同體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研討會課程表</w:t>
      </w:r>
    </w:p>
    <w:p w:rsidR="00133313" w:rsidRPr="00E5216A" w:rsidRDefault="00133313" w:rsidP="00133313">
      <w:pPr>
        <w:tabs>
          <w:tab w:val="left" w:pos="567"/>
        </w:tabs>
        <w:snapToGrid w:val="0"/>
        <w:ind w:left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活動時間</w:t>
      </w:r>
      <w:r w:rsidRPr="00E5216A">
        <w:rPr>
          <w:rFonts w:ascii="Calibri" w:eastAsia="標楷體" w:hAnsi="Calibri" w:cs="Calibri"/>
          <w:b/>
          <w:color w:val="000000"/>
          <w:sz w:val="28"/>
          <w:szCs w:val="28"/>
        </w:rPr>
        <w:t>: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E40BBE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Pr="00E5216A">
        <w:rPr>
          <w:rFonts w:ascii="Calibri" w:eastAsia="標楷體" w:hAnsi="Calibri" w:cs="Calibri" w:hint="eastAsia"/>
          <w:b/>
          <w:color w:val="000000"/>
          <w:sz w:val="28"/>
          <w:szCs w:val="28"/>
        </w:rPr>
        <w:t>年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12月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23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133313" w:rsidRPr="00F66DA8" w:rsidRDefault="00133313" w:rsidP="00133313">
      <w:pPr>
        <w:tabs>
          <w:tab w:val="left" w:pos="567"/>
        </w:tabs>
        <w:snapToGrid w:val="0"/>
        <w:ind w:left="240"/>
        <w:jc w:val="center"/>
        <w:rPr>
          <w:rFonts w:ascii="標楷體" w:eastAsia="標楷體" w:hAnsi="標楷體"/>
          <w:sz w:val="28"/>
          <w:szCs w:val="28"/>
        </w:rPr>
      </w:pP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地點</w:t>
      </w:r>
      <w:r w:rsidRPr="00E5216A">
        <w:rPr>
          <w:rFonts w:ascii="Calibri" w:eastAsia="標楷體" w:hAnsi="Calibri" w:cs="Calibri"/>
          <w:b/>
          <w:color w:val="000000"/>
          <w:sz w:val="28"/>
          <w:szCs w:val="28"/>
        </w:rPr>
        <w:t>:</w:t>
      </w:r>
      <w:r>
        <w:rPr>
          <w:rFonts w:ascii="Calibri" w:eastAsia="標楷體" w:hAnsi="Calibri" w:cs="Calibri" w:hint="eastAsia"/>
          <w:b/>
          <w:color w:val="000000"/>
          <w:sz w:val="28"/>
          <w:szCs w:val="28"/>
        </w:rPr>
        <w:t>金門縣</w:t>
      </w:r>
      <w:r w:rsidRPr="00133313">
        <w:rPr>
          <w:rFonts w:ascii="標楷體" w:eastAsia="標楷體" w:hAnsi="標楷體" w:hint="eastAsia"/>
          <w:b/>
          <w:color w:val="000000"/>
          <w:sz w:val="28"/>
          <w:szCs w:val="28"/>
        </w:rPr>
        <w:t>開瑄國小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829"/>
        <w:gridCol w:w="2019"/>
        <w:gridCol w:w="2693"/>
        <w:gridCol w:w="2086"/>
      </w:tblGrid>
      <w:tr w:rsidR="00F66DA8" w:rsidRPr="00F66DA8" w:rsidTr="00C41EFD">
        <w:trPr>
          <w:jc w:val="center"/>
        </w:trPr>
        <w:tc>
          <w:tcPr>
            <w:tcW w:w="1820" w:type="dxa"/>
            <w:gridSpan w:val="2"/>
            <w:shd w:val="clear" w:color="auto" w:fill="auto"/>
          </w:tcPr>
          <w:p w:rsidR="00133313" w:rsidRPr="00F66DA8" w:rsidRDefault="00133313" w:rsidP="006E3F7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66DA8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:rsidR="00133313" w:rsidRPr="00F66DA8" w:rsidRDefault="00133313" w:rsidP="006E3F7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6DA8">
              <w:rPr>
                <w:rFonts w:ascii="標楷體" w:eastAsia="標楷體" w:hAnsi="標楷體" w:cs="Times New Roman" w:hint="eastAsia"/>
                <w:sz w:val="28"/>
                <w:szCs w:val="28"/>
              </w:rPr>
              <w:t>內容/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主持人</w:t>
            </w:r>
          </w:p>
        </w:tc>
        <w:tc>
          <w:tcPr>
            <w:tcW w:w="2086" w:type="dxa"/>
            <w:shd w:val="clear" w:color="auto" w:fill="auto"/>
          </w:tcPr>
          <w:p w:rsidR="00133313" w:rsidRPr="00F66DA8" w:rsidRDefault="00133313" w:rsidP="00D2701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地點或負責</w:t>
            </w:r>
            <w:r w:rsidR="00D27017" w:rsidRPr="00F66DA8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</w:tr>
      <w:tr w:rsidR="00F66DA8" w:rsidRPr="00F66DA8" w:rsidTr="00C41EFD">
        <w:trPr>
          <w:jc w:val="center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13:30</w:t>
            </w:r>
          </w:p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13:50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356FBE" w:rsidRPr="001A031D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31D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356FBE" w:rsidRPr="00F66DA8" w:rsidRDefault="008767A3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開場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304DA" w:rsidRPr="00F66DA8" w:rsidRDefault="00356FBE" w:rsidP="00C41EF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孫麗琪校長</w:t>
            </w:r>
            <w:r w:rsidR="00C41EFD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A304DA" w:rsidRPr="00F66DA8">
              <w:rPr>
                <w:rFonts w:ascii="標楷體" w:eastAsia="標楷體" w:hAnsi="標楷體" w:cs="Times New Roman" w:hint="eastAsia"/>
                <w:szCs w:val="24"/>
              </w:rPr>
              <w:t>課程督學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356FBE" w:rsidRPr="00F66DA8" w:rsidRDefault="00356FBE" w:rsidP="00C41EFD">
            <w:pPr>
              <w:tabs>
                <w:tab w:val="left" w:pos="567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F66DA8">
              <w:rPr>
                <w:rFonts w:ascii="標楷體" w:eastAsia="標楷體" w:hAnsi="標楷體" w:hint="eastAsia"/>
                <w:szCs w:val="24"/>
              </w:rPr>
              <w:t>開瑄國小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、國輔團</w:t>
            </w:r>
          </w:p>
        </w:tc>
      </w:tr>
      <w:tr w:rsidR="00F66DA8" w:rsidRPr="00F66DA8" w:rsidTr="00C41EFD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13:50</w:t>
            </w:r>
          </w:p>
          <w:p w:rsidR="00356FBE" w:rsidRPr="00F66DA8" w:rsidRDefault="00356FBE" w:rsidP="0003673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36732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036732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6FBE" w:rsidRPr="001A031D" w:rsidRDefault="00036732" w:rsidP="0003673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31D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356FBE" w:rsidRPr="001A031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6FBE" w:rsidRPr="00F66DA8" w:rsidRDefault="00A304DA" w:rsidP="00A304D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數學磨課師</w:t>
            </w:r>
            <w:r w:rsidR="00356FBE" w:rsidRPr="00F66DA8">
              <w:rPr>
                <w:rFonts w:ascii="標楷體" w:eastAsia="標楷體" w:hAnsi="標楷體" w:cs="Times New Roman" w:hint="eastAsia"/>
                <w:szCs w:val="24"/>
              </w:rPr>
              <w:t>共備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FBE" w:rsidRPr="00F66DA8" w:rsidRDefault="00A304DA" w:rsidP="00C41EF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參與共備教師</w:t>
            </w:r>
          </w:p>
        </w:tc>
        <w:tc>
          <w:tcPr>
            <w:tcW w:w="2086" w:type="dxa"/>
            <w:vAlign w:val="center"/>
          </w:tcPr>
          <w:p w:rsidR="00356FBE" w:rsidRPr="00F66DA8" w:rsidRDefault="00356FBE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F66DA8">
              <w:rPr>
                <w:rFonts w:ascii="標楷體" w:eastAsia="標楷體" w:hAnsi="標楷體" w:hint="eastAsia"/>
                <w:szCs w:val="24"/>
              </w:rPr>
              <w:t>開瑄國小</w:t>
            </w:r>
          </w:p>
        </w:tc>
      </w:tr>
      <w:tr w:rsidR="00F66DA8" w:rsidRPr="00F66DA8" w:rsidTr="00C41EFD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36732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03673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56FBE" w:rsidRPr="00F66DA8" w:rsidRDefault="00356FBE" w:rsidP="0003673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15:</w:t>
            </w:r>
            <w:r w:rsidR="00036732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6FBE" w:rsidRPr="001A031D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31D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FBE" w:rsidRPr="00F66DA8" w:rsidRDefault="00356FBE" w:rsidP="00C41EF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356FBE" w:rsidRPr="00F66DA8" w:rsidRDefault="00356FBE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F66DA8">
              <w:rPr>
                <w:rFonts w:ascii="標楷體" w:eastAsia="標楷體" w:hAnsi="標楷體" w:hint="eastAsia"/>
                <w:szCs w:val="24"/>
              </w:rPr>
              <w:t>開瑄國小</w:t>
            </w:r>
          </w:p>
        </w:tc>
      </w:tr>
      <w:tr w:rsidR="00F66DA8" w:rsidRPr="00F66DA8" w:rsidTr="00C41EFD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/>
                <w:szCs w:val="24"/>
              </w:rPr>
              <w:t>1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F66DA8">
              <w:rPr>
                <w:rFonts w:ascii="標楷體" w:eastAsia="標楷體" w:hAnsi="標楷體" w:cs="Times New Roman"/>
                <w:szCs w:val="24"/>
              </w:rPr>
              <w:t>:</w:t>
            </w:r>
            <w:r w:rsidR="00036732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F66DA8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356FBE" w:rsidRPr="00F66DA8" w:rsidRDefault="00356FBE" w:rsidP="00432CE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432CE2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432CE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6FBE" w:rsidRPr="001A031D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31D">
              <w:rPr>
                <w:rFonts w:ascii="標楷體" w:eastAsia="標楷體" w:hAnsi="標楷體" w:cs="Times New Roman" w:hint="eastAsia"/>
                <w:szCs w:val="24"/>
              </w:rPr>
              <w:t>90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6FBE" w:rsidRPr="00F66DA8" w:rsidRDefault="00A304DA" w:rsidP="00A304D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數學磨課師共備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FBE" w:rsidRPr="00F66DA8" w:rsidRDefault="00A304DA" w:rsidP="00C41EFD">
            <w:pPr>
              <w:jc w:val="center"/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參與共備教師</w:t>
            </w:r>
          </w:p>
        </w:tc>
        <w:tc>
          <w:tcPr>
            <w:tcW w:w="2086" w:type="dxa"/>
            <w:vAlign w:val="center"/>
          </w:tcPr>
          <w:p w:rsidR="00356FBE" w:rsidRPr="00F66DA8" w:rsidRDefault="00356FBE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F66DA8">
              <w:rPr>
                <w:rFonts w:ascii="標楷體" w:eastAsia="標楷體" w:hAnsi="標楷體" w:hint="eastAsia"/>
                <w:szCs w:val="24"/>
              </w:rPr>
              <w:t>開瑄國小</w:t>
            </w:r>
          </w:p>
        </w:tc>
      </w:tr>
      <w:tr w:rsidR="00F66DA8" w:rsidRPr="00F66DA8" w:rsidTr="00C41EFD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/>
                <w:szCs w:val="24"/>
              </w:rPr>
              <w:t>1</w:t>
            </w:r>
            <w:r w:rsidR="00432CE2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F66DA8">
              <w:rPr>
                <w:rFonts w:ascii="標楷體" w:eastAsia="標楷體" w:hAnsi="標楷體" w:cs="Times New Roman"/>
                <w:szCs w:val="24"/>
              </w:rPr>
              <w:t>:</w:t>
            </w:r>
            <w:r w:rsidR="00432CE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56FBE" w:rsidRPr="00F66DA8" w:rsidRDefault="00356FBE" w:rsidP="00C41EF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41EFD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41EFD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6FBE" w:rsidRPr="001A031D" w:rsidRDefault="00C41EFD" w:rsidP="00C41EF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356FBE" w:rsidRPr="001A031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FBE" w:rsidRPr="00F66DA8" w:rsidRDefault="00A304DA" w:rsidP="00C41EFD">
            <w:pPr>
              <w:jc w:val="center"/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參與共備教師</w:t>
            </w:r>
          </w:p>
        </w:tc>
        <w:tc>
          <w:tcPr>
            <w:tcW w:w="2086" w:type="dxa"/>
            <w:vAlign w:val="center"/>
          </w:tcPr>
          <w:p w:rsidR="00356FBE" w:rsidRPr="00F66DA8" w:rsidRDefault="00356FBE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F66DA8">
              <w:rPr>
                <w:rFonts w:ascii="標楷體" w:eastAsia="標楷體" w:hAnsi="標楷體" w:hint="eastAsia"/>
                <w:szCs w:val="24"/>
              </w:rPr>
              <w:t>開瑄國小</w:t>
            </w:r>
          </w:p>
        </w:tc>
      </w:tr>
      <w:tr w:rsidR="00F66DA8" w:rsidRPr="00F66DA8" w:rsidTr="00C41EFD">
        <w:trPr>
          <w:trHeight w:val="571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356FBE" w:rsidRPr="00F66DA8" w:rsidRDefault="00356FBE" w:rsidP="00C41EF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41EFD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41EFD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66DA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6DA8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356FBE" w:rsidRPr="00F66DA8" w:rsidRDefault="00356FBE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</w:tr>
    </w:tbl>
    <w:p w:rsidR="0003387C" w:rsidRPr="00E5216A" w:rsidRDefault="00133313" w:rsidP="004E378F">
      <w:pPr>
        <w:widowControl/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66DA8">
        <w:rPr>
          <w:rFonts w:ascii="標楷體" w:eastAsia="標楷體" w:hAnsi="標楷體"/>
          <w:b/>
          <w:sz w:val="28"/>
          <w:szCs w:val="28"/>
        </w:rPr>
        <w:br w:type="page"/>
      </w:r>
      <w:r w:rsidR="00713F3F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 xml:space="preserve">       </w:t>
      </w:r>
      <w:r w:rsidR="00713F3F" w:rsidRPr="0062122A">
        <w:rPr>
          <w:rFonts w:ascii="標楷體" w:eastAsia="標楷體" w:hAnsi="標楷體" w:hint="eastAsia"/>
          <w:b/>
          <w:sz w:val="28"/>
          <w:szCs w:val="28"/>
        </w:rPr>
        <w:t>2016金門縣教師共備共學、學習共同體</w:t>
      </w:r>
      <w:r w:rsidR="00713F3F"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研討會課程表</w:t>
      </w:r>
    </w:p>
    <w:p w:rsidR="00CB3693" w:rsidRPr="00E5216A" w:rsidRDefault="00CB3693" w:rsidP="004E378F">
      <w:pPr>
        <w:widowControl/>
        <w:spacing w:line="4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活動時間</w:t>
      </w:r>
      <w:r w:rsidRPr="004E378F">
        <w:rPr>
          <w:rFonts w:ascii="標楷體" w:eastAsia="標楷體" w:hAnsi="標楷體"/>
          <w:b/>
          <w:color w:val="000000"/>
          <w:sz w:val="28"/>
          <w:szCs w:val="28"/>
        </w:rPr>
        <w:t>: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630A77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Pr="004E378F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EA2F50"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DC74C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62122A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 w:rsidR="0062122A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C55D56" w:rsidRPr="00E5216A" w:rsidRDefault="00DE130C" w:rsidP="000C4027">
      <w:pPr>
        <w:widowControl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地點</w:t>
      </w:r>
      <w:r w:rsidRPr="004E378F">
        <w:rPr>
          <w:rFonts w:ascii="標楷體" w:eastAsia="標楷體" w:hAnsi="標楷體"/>
          <w:b/>
          <w:color w:val="000000"/>
          <w:sz w:val="28"/>
          <w:szCs w:val="28"/>
        </w:rPr>
        <w:t>:</w:t>
      </w:r>
      <w:r w:rsidR="00A930E6" w:rsidRPr="004E378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金門縣</w:t>
      </w:r>
      <w:r w:rsidR="00A930E6" w:rsidRPr="00133313">
        <w:rPr>
          <w:rFonts w:ascii="標楷體" w:eastAsia="標楷體" w:hAnsi="標楷體" w:hint="eastAsia"/>
          <w:b/>
          <w:color w:val="000000"/>
          <w:sz w:val="28"/>
          <w:szCs w:val="28"/>
        </w:rPr>
        <w:t>開瑄國小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29"/>
        <w:gridCol w:w="1583"/>
        <w:gridCol w:w="3404"/>
        <w:gridCol w:w="1542"/>
        <w:gridCol w:w="1417"/>
      </w:tblGrid>
      <w:tr w:rsidR="003C30FC" w:rsidRPr="00AD0157" w:rsidTr="00C55D56">
        <w:trPr>
          <w:jc w:val="center"/>
        </w:trPr>
        <w:tc>
          <w:tcPr>
            <w:tcW w:w="1849" w:type="dxa"/>
            <w:gridSpan w:val="2"/>
            <w:shd w:val="clear" w:color="auto" w:fill="auto"/>
          </w:tcPr>
          <w:p w:rsidR="003C30FC" w:rsidRPr="00AD0157" w:rsidRDefault="003C30FC" w:rsidP="00AD015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AD0157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 w:rsidR="003C30FC" w:rsidRPr="00AD0157" w:rsidRDefault="003C30FC" w:rsidP="00AD015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0157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  <w:r w:rsidRPr="00141B29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AD0157">
              <w:rPr>
                <w:rFonts w:ascii="標楷體" w:eastAsia="標楷體" w:hAnsi="標楷體" w:cs="Times New Roman" w:hint="eastAsia"/>
                <w:szCs w:val="24"/>
              </w:rPr>
              <w:t>主持人</w:t>
            </w:r>
          </w:p>
        </w:tc>
        <w:tc>
          <w:tcPr>
            <w:tcW w:w="1542" w:type="dxa"/>
            <w:shd w:val="clear" w:color="auto" w:fill="auto"/>
          </w:tcPr>
          <w:p w:rsidR="003C30FC" w:rsidRPr="00AD0157" w:rsidRDefault="003C30FC" w:rsidP="003C30F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0157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1417" w:type="dxa"/>
            <w:shd w:val="clear" w:color="auto" w:fill="auto"/>
          </w:tcPr>
          <w:p w:rsidR="003C30FC" w:rsidRPr="00813F30" w:rsidRDefault="003C30FC" w:rsidP="00813F3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3F30">
              <w:rPr>
                <w:rFonts w:ascii="標楷體" w:eastAsia="標楷體" w:hAnsi="標楷體" w:cs="Times New Roman" w:hint="eastAsia"/>
                <w:szCs w:val="24"/>
              </w:rPr>
              <w:t>負責</w:t>
            </w:r>
            <w:r w:rsidR="00813F30" w:rsidRPr="00813F30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</w:tr>
      <w:tr w:rsidR="003C30FC" w:rsidRPr="000F327D" w:rsidTr="00C55D56">
        <w:trPr>
          <w:jc w:val="center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3C30FC" w:rsidRPr="000F327D" w:rsidRDefault="003C30FC" w:rsidP="00AD015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CA1A45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C30FC" w:rsidRPr="000F327D" w:rsidRDefault="003C30FC" w:rsidP="008845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3C30FC" w:rsidRPr="000918F8" w:rsidRDefault="003C30FC" w:rsidP="00AD015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918F8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  <w:vAlign w:val="center"/>
          </w:tcPr>
          <w:p w:rsidR="003C30FC" w:rsidRPr="000F327D" w:rsidRDefault="003C30FC" w:rsidP="00AD015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2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96DB3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8F05CE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5A87" w:rsidRDefault="00813F30" w:rsidP="0062122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8F05CE" w:rsidRDefault="00813F30" w:rsidP="0062122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國教輔導團</w:t>
            </w:r>
          </w:p>
        </w:tc>
      </w:tr>
      <w:tr w:rsidR="003C30FC" w:rsidRPr="000F327D" w:rsidTr="00C55D56">
        <w:trPr>
          <w:trHeight w:val="727"/>
          <w:jc w:val="center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3C30FC" w:rsidRPr="000F327D" w:rsidRDefault="003C30FC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C30FC" w:rsidRPr="000F327D" w:rsidRDefault="003C30FC" w:rsidP="008845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3C30FC" w:rsidRPr="000918F8" w:rsidRDefault="003C30FC" w:rsidP="00AD015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C30FC" w:rsidRPr="000F327D" w:rsidRDefault="003C30FC" w:rsidP="00AD015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24B2">
              <w:rPr>
                <w:rFonts w:ascii="標楷體" w:eastAsia="標楷體" w:hAnsi="標楷體" w:cs="Times New Roman" w:hint="eastAsia"/>
                <w:szCs w:val="24"/>
              </w:rPr>
              <w:t>長官致詞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3C30FC" w:rsidRPr="002B24B2" w:rsidRDefault="00D039EF" w:rsidP="00965BDC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李文良</w:t>
            </w:r>
            <w:r w:rsidR="003C30FC" w:rsidRPr="002B24B2">
              <w:rPr>
                <w:rFonts w:ascii="標楷體" w:eastAsia="標楷體" w:hAnsi="標楷體" w:cs="Times New Roman" w:hint="eastAsia"/>
                <w:szCs w:val="24"/>
              </w:rPr>
              <w:t>處長致歡迎詞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96DB3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2B24B2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5A87" w:rsidRDefault="00813F30" w:rsidP="00965BD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2B24B2" w:rsidRDefault="00813F30" w:rsidP="00965BD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國教輔導團</w:t>
            </w:r>
          </w:p>
        </w:tc>
      </w:tr>
      <w:tr w:rsidR="003C30FC" w:rsidRPr="000F327D" w:rsidTr="00C55D56">
        <w:trPr>
          <w:trHeight w:val="83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0FC" w:rsidRPr="000F327D" w:rsidRDefault="003C30FC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C30FC" w:rsidRPr="000F327D" w:rsidRDefault="003C30FC" w:rsidP="008845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0FC" w:rsidRPr="000918F8" w:rsidRDefault="003C30FC" w:rsidP="00113B5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0FC" w:rsidRPr="00D52537" w:rsidRDefault="003C30FC" w:rsidP="001967C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觀課說明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0FC" w:rsidRPr="00D52537" w:rsidRDefault="003C30FC" w:rsidP="009E4940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  <w:r w:rsidRPr="00D52537">
              <w:rPr>
                <w:rFonts w:ascii="標楷體" w:eastAsia="標楷體" w:hAnsi="標楷體" w:cs="Times New Roman" w:hint="eastAsia"/>
                <w:szCs w:val="24"/>
              </w:rPr>
              <w:t>孫麗琪校長</w:t>
            </w:r>
          </w:p>
        </w:tc>
        <w:tc>
          <w:tcPr>
            <w:tcW w:w="1542" w:type="dxa"/>
            <w:vAlign w:val="center"/>
          </w:tcPr>
          <w:p w:rsidR="00F96DB3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  <w:tc>
          <w:tcPr>
            <w:tcW w:w="1417" w:type="dxa"/>
            <w:vAlign w:val="center"/>
          </w:tcPr>
          <w:p w:rsidR="00813F30" w:rsidRDefault="00813F30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813F30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</w:tr>
      <w:tr w:rsidR="003C30FC" w:rsidRPr="000F327D" w:rsidTr="00C55D56">
        <w:trPr>
          <w:trHeight w:val="835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0FC" w:rsidRPr="000F327D" w:rsidRDefault="003C30FC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C30FC" w:rsidRPr="000F327D" w:rsidRDefault="003C30FC" w:rsidP="008845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0FC" w:rsidRPr="000918F8" w:rsidRDefault="003C30FC" w:rsidP="002137F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0FC" w:rsidRPr="00D52537" w:rsidRDefault="003C30FC" w:rsidP="001967C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觀課</w:t>
            </w:r>
            <w:r>
              <w:rPr>
                <w:rFonts w:ascii="標楷體" w:eastAsia="標楷體" w:hAnsi="標楷體" w:cs="Times New Roman" w:hint="eastAsia"/>
                <w:szCs w:val="24"/>
              </w:rPr>
              <w:t>準備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0FC" w:rsidRPr="00D52537" w:rsidRDefault="003C30FC" w:rsidP="001967CB">
            <w:pPr>
              <w:widowControl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開瑄國小</w:t>
            </w:r>
            <w:r w:rsidRPr="000918F8">
              <w:rPr>
                <w:rFonts w:ascii="Calibri" w:eastAsia="標楷體" w:hAnsi="Calibri" w:cs="Calibri" w:hint="eastAsia"/>
                <w:szCs w:val="24"/>
              </w:rPr>
              <w:t>五年級數學</w:t>
            </w:r>
            <w:r>
              <w:rPr>
                <w:rFonts w:ascii="Calibri" w:eastAsia="標楷體" w:hAnsi="Calibri" w:cs="Calibri" w:hint="eastAsia"/>
                <w:szCs w:val="24"/>
              </w:rPr>
              <w:t>教師團隊</w:t>
            </w:r>
          </w:p>
        </w:tc>
        <w:tc>
          <w:tcPr>
            <w:tcW w:w="1542" w:type="dxa"/>
            <w:vAlign w:val="center"/>
          </w:tcPr>
          <w:p w:rsidR="00F96DB3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  <w:tc>
          <w:tcPr>
            <w:tcW w:w="1417" w:type="dxa"/>
            <w:vAlign w:val="center"/>
          </w:tcPr>
          <w:p w:rsidR="00813F30" w:rsidRDefault="00813F30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813F30" w:rsidP="009E494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</w:tr>
      <w:tr w:rsidR="003C30FC" w:rsidRPr="000F327D" w:rsidTr="00C55D56">
        <w:trPr>
          <w:trHeight w:val="892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3C30FC" w:rsidRPr="000F327D" w:rsidRDefault="003C30FC" w:rsidP="00E5216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C30FC" w:rsidRPr="000F327D" w:rsidRDefault="003C30FC" w:rsidP="008845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FC" w:rsidRPr="000918F8" w:rsidRDefault="003C30FC" w:rsidP="00C3446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918F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30FC" w:rsidRPr="00D52537" w:rsidRDefault="003C30FC" w:rsidP="00DC74C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公開觀課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C30FC" w:rsidRPr="00D52537" w:rsidRDefault="003C30FC" w:rsidP="009E4940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開瑄國小</w:t>
            </w:r>
            <w:r w:rsidRPr="000918F8">
              <w:rPr>
                <w:rFonts w:ascii="Calibri" w:eastAsia="標楷體" w:hAnsi="Calibri" w:cs="Calibri" w:hint="eastAsia"/>
                <w:szCs w:val="24"/>
              </w:rPr>
              <w:t>五年級數學</w:t>
            </w:r>
            <w:r>
              <w:rPr>
                <w:rFonts w:ascii="Calibri" w:eastAsia="標楷體" w:hAnsi="Calibri" w:cs="Calibri" w:hint="eastAsia"/>
                <w:szCs w:val="24"/>
              </w:rPr>
              <w:t>教師團隊</w:t>
            </w:r>
          </w:p>
        </w:tc>
        <w:tc>
          <w:tcPr>
            <w:tcW w:w="1542" w:type="dxa"/>
            <w:vAlign w:val="center"/>
          </w:tcPr>
          <w:p w:rsidR="00F96DB3" w:rsidRDefault="00F96DB3" w:rsidP="00F96DB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Default="00F96DB3" w:rsidP="00F96DB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  <w:p w:rsidR="009F245C" w:rsidRPr="00D52537" w:rsidRDefault="009F245C" w:rsidP="00F96DB3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501教室</w:t>
            </w:r>
          </w:p>
        </w:tc>
        <w:tc>
          <w:tcPr>
            <w:tcW w:w="1417" w:type="dxa"/>
            <w:vAlign w:val="center"/>
          </w:tcPr>
          <w:p w:rsidR="00813F30" w:rsidRDefault="00813F30" w:rsidP="003C39F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813F30" w:rsidP="003C39FA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</w:tr>
      <w:tr w:rsidR="003C30FC" w:rsidRPr="000F327D" w:rsidTr="00C55D56">
        <w:trPr>
          <w:trHeight w:val="828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3C30FC" w:rsidRPr="000F327D" w:rsidRDefault="003C30FC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C30FC" w:rsidRPr="000F327D" w:rsidRDefault="003C30FC" w:rsidP="008845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88458D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FC" w:rsidRPr="000918F8" w:rsidRDefault="003C30FC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30FC" w:rsidRPr="00D52537" w:rsidRDefault="003C30FC" w:rsidP="003D61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校園巡禮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C30FC" w:rsidRPr="00D52537" w:rsidRDefault="003C30FC" w:rsidP="006E3F78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校園巡禮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、午餐</w:t>
            </w:r>
          </w:p>
        </w:tc>
        <w:tc>
          <w:tcPr>
            <w:tcW w:w="1542" w:type="dxa"/>
            <w:vAlign w:val="center"/>
          </w:tcPr>
          <w:p w:rsidR="0070224A" w:rsidRDefault="0070224A" w:rsidP="0070224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70224A" w:rsidP="0070224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  <w:tc>
          <w:tcPr>
            <w:tcW w:w="1417" w:type="dxa"/>
            <w:vAlign w:val="center"/>
          </w:tcPr>
          <w:p w:rsidR="0088458D" w:rsidRDefault="0088458D" w:rsidP="008845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88458D" w:rsidP="008845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</w:tr>
      <w:tr w:rsidR="003C30FC" w:rsidRPr="000F327D" w:rsidTr="00C55D56">
        <w:trPr>
          <w:trHeight w:val="699"/>
          <w:jc w:val="center"/>
        </w:trPr>
        <w:tc>
          <w:tcPr>
            <w:tcW w:w="1020" w:type="dxa"/>
            <w:shd w:val="clear" w:color="auto" w:fill="FFFF00"/>
            <w:vAlign w:val="center"/>
          </w:tcPr>
          <w:p w:rsidR="003C30FC" w:rsidRPr="008D7E64" w:rsidRDefault="003C30FC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E64">
              <w:rPr>
                <w:rFonts w:ascii="標楷體" w:eastAsia="標楷體" w:hAnsi="標楷體" w:cs="Times New Roman" w:hint="eastAsia"/>
                <w:szCs w:val="24"/>
              </w:rPr>
              <w:t>13: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  <w:p w:rsidR="003C30FC" w:rsidRPr="008D7E64" w:rsidRDefault="003C30FC" w:rsidP="00432CE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E64">
              <w:rPr>
                <w:rFonts w:ascii="標楷體" w:eastAsia="標楷體" w:hAnsi="標楷體" w:cs="Times New Roman" w:hint="eastAsia"/>
                <w:szCs w:val="24"/>
              </w:rPr>
              <w:t>13: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8D7E64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C30FC" w:rsidRPr="000918F8" w:rsidRDefault="003C30FC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3C30FC" w:rsidRPr="00D52537" w:rsidRDefault="003C30FC" w:rsidP="006E3F7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長官致詞</w:t>
            </w:r>
          </w:p>
        </w:tc>
        <w:tc>
          <w:tcPr>
            <w:tcW w:w="3404" w:type="dxa"/>
            <w:shd w:val="clear" w:color="auto" w:fill="FFFF00"/>
            <w:vAlign w:val="center"/>
          </w:tcPr>
          <w:p w:rsidR="003C30FC" w:rsidRPr="00D52537" w:rsidRDefault="003C30FC" w:rsidP="002B24B2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處長致詞</w:t>
            </w:r>
          </w:p>
        </w:tc>
        <w:tc>
          <w:tcPr>
            <w:tcW w:w="1542" w:type="dxa"/>
            <w:shd w:val="clear" w:color="auto" w:fill="FFFF00"/>
            <w:vAlign w:val="center"/>
          </w:tcPr>
          <w:p w:rsidR="00E25505" w:rsidRDefault="00E25505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E25505" w:rsidP="00E25505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13F30" w:rsidRDefault="00813F30" w:rsidP="00813F3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813F30" w:rsidP="00813F30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國教輔導團</w:t>
            </w:r>
          </w:p>
        </w:tc>
      </w:tr>
      <w:tr w:rsidR="003C30FC" w:rsidRPr="000F327D" w:rsidTr="00C55D56">
        <w:trPr>
          <w:trHeight w:val="12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3C30FC" w:rsidRPr="000F327D" w:rsidRDefault="003C30FC" w:rsidP="00AD015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13: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C30FC" w:rsidRPr="000F327D" w:rsidRDefault="003C30FC" w:rsidP="003F7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FC" w:rsidRPr="000918F8" w:rsidRDefault="003C30FC" w:rsidP="003F7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918F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30FC" w:rsidRPr="00D52537" w:rsidRDefault="003C30FC" w:rsidP="00AD015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共同議課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C30FC" w:rsidRDefault="003C30FC" w:rsidP="00A5471F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議課主持人：</w:t>
            </w:r>
            <w:r w:rsidRPr="00432CE2">
              <w:rPr>
                <w:rFonts w:ascii="標楷體" w:eastAsia="標楷體" w:hAnsi="標楷體" w:cs="Times New Roman" w:hint="eastAsia"/>
                <w:szCs w:val="24"/>
              </w:rPr>
              <w:t>張栢樾校長</w:t>
            </w:r>
          </w:p>
          <w:p w:rsidR="003C30FC" w:rsidRPr="003570D1" w:rsidRDefault="003C30FC" w:rsidP="00E2550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2CE2">
              <w:rPr>
                <w:rFonts w:ascii="標楷體" w:eastAsia="標楷體" w:hAnsi="標楷體" w:cs="Times New Roman" w:hint="eastAsia"/>
                <w:szCs w:val="24"/>
              </w:rPr>
              <w:t>與談人：佐藤學教授、歐用生教授、孫麗琪校長、許維民校</w:t>
            </w:r>
            <w:r w:rsidRPr="003570D1">
              <w:rPr>
                <w:rFonts w:ascii="標楷體" w:eastAsia="標楷體" w:hAnsi="標楷體" w:cs="Times New Roman" w:hint="eastAsia"/>
                <w:szCs w:val="24"/>
              </w:rPr>
              <w:t>長、</w:t>
            </w:r>
            <w:r w:rsidR="00E25505">
              <w:rPr>
                <w:rFonts w:ascii="標楷體" w:eastAsia="標楷體" w:hAnsi="標楷體" w:cs="Times New Roman" w:hint="eastAsia"/>
                <w:szCs w:val="24"/>
              </w:rPr>
              <w:t>楊成業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校長、許志傑主任、許雪芳</w:t>
            </w:r>
            <w:r w:rsidRPr="003570D1">
              <w:rPr>
                <w:rFonts w:ascii="標楷體" w:eastAsia="標楷體" w:hAnsi="標楷體" w:cs="Times New Roman" w:hint="eastAsia"/>
                <w:szCs w:val="24"/>
              </w:rPr>
              <w:t>課督、議課人員</w:t>
            </w:r>
          </w:p>
        </w:tc>
        <w:tc>
          <w:tcPr>
            <w:tcW w:w="1542" w:type="dxa"/>
            <w:vAlign w:val="center"/>
          </w:tcPr>
          <w:p w:rsidR="00E25505" w:rsidRDefault="00E25505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Default="00E25505" w:rsidP="00E2550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  <w:p w:rsidR="009F245C" w:rsidRPr="003570D1" w:rsidRDefault="009F245C" w:rsidP="00E25505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視聽室</w:t>
            </w:r>
          </w:p>
        </w:tc>
        <w:tc>
          <w:tcPr>
            <w:tcW w:w="1417" w:type="dxa"/>
            <w:vAlign w:val="center"/>
          </w:tcPr>
          <w:p w:rsidR="00813F30" w:rsidRDefault="00813F30" w:rsidP="00813F3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3570D1" w:rsidRDefault="00813F30" w:rsidP="00813F30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國教輔導團</w:t>
            </w:r>
          </w:p>
        </w:tc>
      </w:tr>
      <w:tr w:rsidR="003C30FC" w:rsidRPr="000F327D" w:rsidTr="00C55D56">
        <w:trPr>
          <w:trHeight w:val="597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3C30FC" w:rsidRDefault="003C30FC" w:rsidP="00AD015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14:50</w:t>
            </w:r>
          </w:p>
          <w:p w:rsidR="003C30FC" w:rsidRPr="000F327D" w:rsidRDefault="003C30FC" w:rsidP="003F7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15:20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FC" w:rsidRPr="000918F8" w:rsidRDefault="003C30FC" w:rsidP="00432CE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918F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30FC" w:rsidRPr="00D52537" w:rsidRDefault="003C30FC" w:rsidP="002137F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茶敘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C30FC" w:rsidRPr="00D52537" w:rsidRDefault="003C30FC" w:rsidP="00432CE2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6EC">
              <w:rPr>
                <w:rFonts w:ascii="標楷體" w:eastAsia="標楷體" w:hAnsi="標楷體" w:cs="Times New Roman" w:hint="eastAsia"/>
                <w:szCs w:val="24"/>
              </w:rPr>
              <w:t>合照及簽書</w:t>
            </w:r>
          </w:p>
        </w:tc>
        <w:tc>
          <w:tcPr>
            <w:tcW w:w="1542" w:type="dxa"/>
            <w:vAlign w:val="center"/>
          </w:tcPr>
          <w:p w:rsidR="00E25505" w:rsidRDefault="00E25505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9F245C" w:rsidRDefault="00E25505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  <w:p w:rsidR="003C30FC" w:rsidRPr="00D52537" w:rsidRDefault="009F245C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視聽室</w:t>
            </w:r>
          </w:p>
        </w:tc>
        <w:tc>
          <w:tcPr>
            <w:tcW w:w="1417" w:type="dxa"/>
            <w:vAlign w:val="center"/>
          </w:tcPr>
          <w:p w:rsidR="00813F30" w:rsidRDefault="00813F30" w:rsidP="00813F3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813F30" w:rsidP="00813F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國教輔導團</w:t>
            </w:r>
          </w:p>
        </w:tc>
      </w:tr>
      <w:tr w:rsidR="003C30FC" w:rsidRPr="000F327D" w:rsidTr="00C55D56">
        <w:trPr>
          <w:trHeight w:val="1130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3C30FC" w:rsidRPr="000F327D" w:rsidRDefault="003C30FC" w:rsidP="00AD015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3C30FC" w:rsidRPr="000F327D" w:rsidRDefault="003C30FC" w:rsidP="003F7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FC" w:rsidRPr="000918F8" w:rsidRDefault="003C30FC" w:rsidP="003F7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918F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30FC" w:rsidRPr="00D52537" w:rsidRDefault="003C30FC" w:rsidP="00113B5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專題講座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C30FC" w:rsidRPr="00D52537" w:rsidRDefault="003C30FC" w:rsidP="00B72DCC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引言人:歐用生教授</w:t>
            </w:r>
          </w:p>
          <w:p w:rsidR="003C30FC" w:rsidRPr="00D52537" w:rsidRDefault="003C30FC" w:rsidP="00B72DCC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主講人:佐藤學教授</w:t>
            </w:r>
          </w:p>
          <w:p w:rsidR="003C30FC" w:rsidRPr="00D52537" w:rsidRDefault="003C30FC" w:rsidP="00B72DCC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2537">
              <w:rPr>
                <w:rFonts w:ascii="標楷體" w:eastAsia="標楷體" w:hAnsi="標楷體" w:cs="Times New Roman" w:hint="eastAsia"/>
                <w:szCs w:val="24"/>
              </w:rPr>
              <w:t>翻  譯:黃郁倫老師</w:t>
            </w:r>
          </w:p>
        </w:tc>
        <w:tc>
          <w:tcPr>
            <w:tcW w:w="1542" w:type="dxa"/>
            <w:vAlign w:val="center"/>
          </w:tcPr>
          <w:p w:rsidR="00E25505" w:rsidRDefault="00E25505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Default="00E25505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  <w:p w:rsidR="009F245C" w:rsidRPr="00D52537" w:rsidRDefault="009F245C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視聽室</w:t>
            </w:r>
          </w:p>
        </w:tc>
        <w:tc>
          <w:tcPr>
            <w:tcW w:w="1417" w:type="dxa"/>
            <w:vAlign w:val="center"/>
          </w:tcPr>
          <w:p w:rsidR="00813F30" w:rsidRDefault="00813F30" w:rsidP="00813F3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D52537" w:rsidRDefault="00813F30" w:rsidP="00813F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國教輔導團</w:t>
            </w:r>
          </w:p>
        </w:tc>
      </w:tr>
      <w:tr w:rsidR="003C30FC" w:rsidRPr="000F327D" w:rsidTr="00C55D56">
        <w:trPr>
          <w:jc w:val="center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3C30FC" w:rsidRPr="000F327D" w:rsidRDefault="003C30FC" w:rsidP="005869A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0F327D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0F327D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3C30FC" w:rsidRPr="000F327D" w:rsidRDefault="003C30FC" w:rsidP="00D5759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D57599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D5759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3C30FC" w:rsidRPr="000918F8" w:rsidRDefault="00D57599" w:rsidP="00C41EF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3C30FC" w:rsidRPr="000918F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C30FC" w:rsidRPr="00A846EC" w:rsidRDefault="003C30FC" w:rsidP="00BC7A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綜合座談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3C30FC" w:rsidRPr="00A8741E" w:rsidRDefault="003C30FC" w:rsidP="00B72DCC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教育處</w:t>
            </w:r>
            <w:r w:rsidR="003C702F">
              <w:rPr>
                <w:rFonts w:ascii="標楷體" w:eastAsia="標楷體" w:hAnsi="標楷體" w:cs="Times New Roman" w:hint="eastAsia"/>
                <w:szCs w:val="24"/>
              </w:rPr>
              <w:t>李文</w:t>
            </w:r>
            <w:r w:rsidR="00D039EF">
              <w:rPr>
                <w:rFonts w:ascii="標楷體" w:eastAsia="標楷體" w:hAnsi="標楷體" w:cs="Times New Roman" w:hint="eastAsia"/>
                <w:szCs w:val="24"/>
              </w:rPr>
              <w:t>良</w:t>
            </w:r>
            <w:r>
              <w:rPr>
                <w:rFonts w:ascii="標楷體" w:eastAsia="標楷體" w:hAnsi="標楷體" w:cs="Times New Roman" w:hint="eastAsia"/>
                <w:szCs w:val="24"/>
              </w:rPr>
              <w:t>處長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E25505" w:rsidRDefault="00E25505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05CE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Default="00E25505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開瑄國小</w:t>
            </w:r>
          </w:p>
          <w:p w:rsidR="009F245C" w:rsidRPr="000F327D" w:rsidRDefault="009F245C" w:rsidP="00E2550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視聽室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13F30" w:rsidRDefault="00813F30" w:rsidP="00813F3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</w:p>
          <w:p w:rsidR="003C30FC" w:rsidRPr="000F327D" w:rsidRDefault="00813F30" w:rsidP="00813F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3570D1">
              <w:rPr>
                <w:rFonts w:ascii="標楷體" w:eastAsia="標楷體" w:hAnsi="標楷體" w:cs="Times New Roman" w:hint="eastAsia"/>
                <w:szCs w:val="24"/>
              </w:rPr>
              <w:t>國教輔導團</w:t>
            </w:r>
          </w:p>
        </w:tc>
      </w:tr>
      <w:tr w:rsidR="009E4940" w:rsidRPr="000F327D" w:rsidTr="00C55D56">
        <w:trPr>
          <w:trHeight w:val="685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9E4940" w:rsidRPr="000F327D" w:rsidRDefault="009E4940" w:rsidP="00D5759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27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D57599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D5759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F327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E4940" w:rsidRPr="000F327D" w:rsidRDefault="009E4940" w:rsidP="00AD015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E4940" w:rsidRPr="00A846EC" w:rsidRDefault="00D039EF" w:rsidP="00BC7A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E4940" w:rsidRPr="000F327D" w:rsidRDefault="009E4940" w:rsidP="00B72DCC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9E4940" w:rsidRPr="000F327D" w:rsidRDefault="009E4940" w:rsidP="00B72DC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</w:tr>
    </w:tbl>
    <w:p w:rsidR="00D43E6E" w:rsidRPr="000F327D" w:rsidRDefault="008B37F2" w:rsidP="00D43E6E">
      <w:pPr>
        <w:widowControl/>
        <w:rPr>
          <w:rFonts w:ascii="標楷體" w:eastAsia="標楷體" w:hAnsi="標楷體"/>
          <w:szCs w:val="24"/>
        </w:rPr>
      </w:pPr>
      <w:r w:rsidRPr="000F327D">
        <w:rPr>
          <w:rFonts w:ascii="標楷體" w:eastAsia="標楷體" w:hAnsi="標楷體"/>
          <w:b/>
          <w:sz w:val="28"/>
          <w:szCs w:val="28"/>
        </w:rPr>
        <w:br w:type="page"/>
      </w:r>
      <w:r w:rsidR="00D43E6E" w:rsidRPr="001C39D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D43E6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</w:t>
      </w:r>
    </w:p>
    <w:p w:rsidR="0008228A" w:rsidRPr="00657D5A" w:rsidRDefault="00F94DC3" w:rsidP="0008228A">
      <w:pPr>
        <w:pStyle w:val="a3"/>
        <w:snapToGrid w:val="0"/>
        <w:spacing w:line="240" w:lineRule="atLeast"/>
        <w:ind w:leftChars="0" w:left="732"/>
        <w:rPr>
          <w:rFonts w:eastAsia="標楷體" w:hAnsi="標楷體"/>
          <w:color w:val="FF0000"/>
        </w:rPr>
      </w:pPr>
      <w:r w:rsidRPr="00FE2CB5">
        <w:rPr>
          <w:rFonts w:ascii="標楷體" w:eastAsia="標楷體" w:hAnsi="標楷體" w:hint="eastAsia"/>
        </w:rPr>
        <w:t>12/2</w:t>
      </w:r>
      <w:r>
        <w:rPr>
          <w:rFonts w:ascii="標楷體" w:eastAsia="標楷體" w:hAnsi="標楷體" w:hint="eastAsia"/>
        </w:rPr>
        <w:t>4上午各校</w:t>
      </w:r>
      <w:r w:rsidR="0008228A" w:rsidRPr="00ED07A4">
        <w:rPr>
          <w:rFonts w:eastAsia="標楷體" w:hAnsi="標楷體" w:hint="eastAsia"/>
        </w:rPr>
        <w:t>參加人員</w:t>
      </w:r>
      <w:r>
        <w:rPr>
          <w:rFonts w:eastAsia="標楷體" w:hAnsi="標楷體" w:hint="eastAsia"/>
        </w:rPr>
        <w:t>分配表</w:t>
      </w:r>
      <w:r w:rsidR="00657D5A" w:rsidRPr="00657D5A">
        <w:rPr>
          <w:rFonts w:eastAsia="標楷體" w:hAnsi="標楷體" w:hint="eastAsia"/>
          <w:color w:val="FF0000"/>
        </w:rPr>
        <w:t>(</w:t>
      </w:r>
      <w:r w:rsidR="00657D5A" w:rsidRPr="00657D5A">
        <w:rPr>
          <w:rFonts w:eastAsia="標楷體" w:hAnsi="標楷體" w:hint="eastAsia"/>
          <w:color w:val="FF0000"/>
        </w:rPr>
        <w:t>以下人數計算，不包括校長</w:t>
      </w:r>
      <w:r w:rsidR="00657D5A" w:rsidRPr="00657D5A">
        <w:rPr>
          <w:rFonts w:eastAsia="標楷體" w:hAnsi="標楷體" w:hint="eastAsia"/>
          <w:color w:val="FF0000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2520"/>
        <w:gridCol w:w="1980"/>
      </w:tblGrid>
      <w:tr w:rsidR="0008228A" w:rsidRPr="00BD36B6" w:rsidTr="006E3F78">
        <w:trPr>
          <w:trHeight w:val="414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單      位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分配參加人數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單      位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分配參加人數</w:t>
            </w:r>
          </w:p>
        </w:tc>
      </w:tr>
      <w:tr w:rsidR="0008228A" w:rsidRPr="00BD36B6" w:rsidTr="006E3F78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F94DC3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教育</w:t>
            </w:r>
            <w:r w:rsidR="00F94DC3" w:rsidRPr="00BD36B6">
              <w:rPr>
                <w:rFonts w:ascii="標楷體" w:eastAsia="標楷體" w:hint="eastAsia"/>
                <w:szCs w:val="24"/>
              </w:rPr>
              <w:t>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金沙國小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657D5A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金城國中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何浦國小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8A" w:rsidRPr="00BD36B6" w:rsidRDefault="00657D5A" w:rsidP="00657D5A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657D5A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金湖國中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述美國小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657D5A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金沙國中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安瀾國小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6E3F78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金寧國中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金湖國小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2</w:t>
            </w:r>
          </w:p>
        </w:tc>
      </w:tr>
      <w:tr w:rsidR="0008228A" w:rsidRPr="00BD36B6" w:rsidTr="006E3F78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烈嶼國中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開瑄國小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4</w:t>
            </w:r>
          </w:p>
        </w:tc>
      </w:tr>
      <w:tr w:rsidR="0008228A" w:rsidRPr="00BD36B6" w:rsidTr="006E3F78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中正國小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F94DC3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正義國小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6E3F78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賢庵國小(含分校)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柏村國小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72333E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古城國小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多年國小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72333E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金寧中小學（國小）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卓環國小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72333E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古寧國小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西口國小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72333E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湖埔國小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上岐國小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</w:tr>
      <w:tr w:rsidR="0008228A" w:rsidRPr="00BD36B6" w:rsidTr="0072333E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金鼎國小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8A" w:rsidRPr="00BD36B6" w:rsidRDefault="00657D5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工作人員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6</w:t>
            </w:r>
          </w:p>
        </w:tc>
      </w:tr>
      <w:tr w:rsidR="0008228A" w:rsidRPr="00BD36B6" w:rsidTr="006E3F78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228A" w:rsidRPr="00BD36B6" w:rsidRDefault="0008228A" w:rsidP="006E3F78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合       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28A" w:rsidRPr="00BD36B6" w:rsidRDefault="00657D5A" w:rsidP="00657D5A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D36B6">
              <w:rPr>
                <w:rFonts w:ascii="標楷體" w:eastAsia="標楷體" w:hint="eastAsia"/>
                <w:szCs w:val="24"/>
              </w:rPr>
              <w:t>40</w:t>
            </w:r>
          </w:p>
        </w:tc>
      </w:tr>
    </w:tbl>
    <w:p w:rsidR="0008228A" w:rsidRDefault="0008228A" w:rsidP="00D43E6E">
      <w:pPr>
        <w:widowControl/>
        <w:rPr>
          <w:rFonts w:ascii="標楷體" w:eastAsia="標楷體" w:hAnsi="標楷體"/>
          <w:szCs w:val="24"/>
        </w:rPr>
      </w:pPr>
    </w:p>
    <w:p w:rsidR="0008228A" w:rsidRPr="000F327D" w:rsidRDefault="0008228A" w:rsidP="00D43E6E">
      <w:pPr>
        <w:widowControl/>
        <w:rPr>
          <w:rFonts w:ascii="標楷體" w:eastAsia="標楷體" w:hAnsi="標楷體"/>
          <w:szCs w:val="24"/>
        </w:rPr>
      </w:pPr>
    </w:p>
    <w:sectPr w:rsidR="0008228A" w:rsidRPr="000F327D" w:rsidSect="0041380A">
      <w:footerReference w:type="default" r:id="rId8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C4" w:rsidRDefault="00A936C4" w:rsidP="008E6AD5">
      <w:r>
        <w:separator/>
      </w:r>
    </w:p>
  </w:endnote>
  <w:endnote w:type="continuationSeparator" w:id="0">
    <w:p w:rsidR="00A936C4" w:rsidRDefault="00A936C4" w:rsidP="008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253371"/>
      <w:docPartObj>
        <w:docPartGallery w:val="Page Numbers (Bottom of Page)"/>
        <w:docPartUnique/>
      </w:docPartObj>
    </w:sdtPr>
    <w:sdtEndPr/>
    <w:sdtContent>
      <w:p w:rsidR="006E3F78" w:rsidRDefault="004C7E31">
        <w:pPr>
          <w:pStyle w:val="a7"/>
          <w:jc w:val="center"/>
        </w:pPr>
        <w:r>
          <w:fldChar w:fldCharType="begin"/>
        </w:r>
        <w:r w:rsidR="006E3F78">
          <w:instrText xml:space="preserve"> PAGE   \* MERGEFORMAT </w:instrText>
        </w:r>
        <w:r>
          <w:fldChar w:fldCharType="separate"/>
        </w:r>
        <w:r w:rsidR="004C474B" w:rsidRPr="004C474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C4" w:rsidRDefault="00A936C4" w:rsidP="008E6AD5">
      <w:r>
        <w:separator/>
      </w:r>
    </w:p>
  </w:footnote>
  <w:footnote w:type="continuationSeparator" w:id="0">
    <w:p w:rsidR="00A936C4" w:rsidRDefault="00A936C4" w:rsidP="008E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F4B"/>
    <w:multiLevelType w:val="hybridMultilevel"/>
    <w:tmpl w:val="2DBCEE82"/>
    <w:lvl w:ilvl="0" w:tplc="A1D6141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132596"/>
    <w:multiLevelType w:val="hybridMultilevel"/>
    <w:tmpl w:val="6C0EE562"/>
    <w:lvl w:ilvl="0" w:tplc="2B5E2AA2">
      <w:start w:val="1"/>
      <w:numFmt w:val="taiwaneseCountingThousand"/>
      <w:lvlText w:val="(%1)"/>
      <w:lvlJc w:val="left"/>
      <w:pPr>
        <w:ind w:left="104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7AE4ADD"/>
    <w:multiLevelType w:val="hybridMultilevel"/>
    <w:tmpl w:val="DE4212C4"/>
    <w:lvl w:ilvl="0" w:tplc="45D434E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080E3E15"/>
    <w:multiLevelType w:val="hybridMultilevel"/>
    <w:tmpl w:val="FCEED27C"/>
    <w:lvl w:ilvl="0" w:tplc="A1D6141E">
      <w:start w:val="1"/>
      <w:numFmt w:val="taiwaneseCountingThousand"/>
      <w:lvlText w:val="（%1）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09733BE3"/>
    <w:multiLevelType w:val="hybridMultilevel"/>
    <w:tmpl w:val="F2949698"/>
    <w:lvl w:ilvl="0" w:tplc="A1D6141E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A866252"/>
    <w:multiLevelType w:val="hybridMultilevel"/>
    <w:tmpl w:val="7364490A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0E41041A"/>
    <w:multiLevelType w:val="hybridMultilevel"/>
    <w:tmpl w:val="835CEC0C"/>
    <w:lvl w:ilvl="0" w:tplc="A48AACAA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0F9B4E49"/>
    <w:multiLevelType w:val="hybridMultilevel"/>
    <w:tmpl w:val="BC30F46C"/>
    <w:lvl w:ilvl="0" w:tplc="45C4FDB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0084559"/>
    <w:multiLevelType w:val="hybridMultilevel"/>
    <w:tmpl w:val="485EC282"/>
    <w:lvl w:ilvl="0" w:tplc="2724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6D5D82"/>
    <w:multiLevelType w:val="hybridMultilevel"/>
    <w:tmpl w:val="EDA6B5B4"/>
    <w:lvl w:ilvl="0" w:tplc="75048B20">
      <w:start w:val="1"/>
      <w:numFmt w:val="taiwaneseCountingThousand"/>
      <w:suff w:val="nothing"/>
      <w:lvlText w:val="（%1）"/>
      <w:lvlJc w:val="left"/>
      <w:pPr>
        <w:ind w:left="133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E65C7D"/>
    <w:multiLevelType w:val="hybridMultilevel"/>
    <w:tmpl w:val="72C2F264"/>
    <w:lvl w:ilvl="0" w:tplc="2B5E2A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CC62B1"/>
    <w:multiLevelType w:val="hybridMultilevel"/>
    <w:tmpl w:val="3F5E8BB0"/>
    <w:lvl w:ilvl="0" w:tplc="931C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7F1D36"/>
    <w:multiLevelType w:val="hybridMultilevel"/>
    <w:tmpl w:val="C9BCD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04117"/>
    <w:multiLevelType w:val="hybridMultilevel"/>
    <w:tmpl w:val="B5B43E50"/>
    <w:lvl w:ilvl="0" w:tplc="D4069D6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8AA77C8"/>
    <w:multiLevelType w:val="hybridMultilevel"/>
    <w:tmpl w:val="EDA6B5B4"/>
    <w:lvl w:ilvl="0" w:tplc="75048B2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F4785B"/>
    <w:multiLevelType w:val="hybridMultilevel"/>
    <w:tmpl w:val="FD00B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EA690E"/>
    <w:multiLevelType w:val="hybridMultilevel"/>
    <w:tmpl w:val="F8A2201C"/>
    <w:lvl w:ilvl="0" w:tplc="A1D6141E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1C6A3A30"/>
    <w:multiLevelType w:val="hybridMultilevel"/>
    <w:tmpl w:val="EDA6B5B4"/>
    <w:lvl w:ilvl="0" w:tplc="75048B20">
      <w:start w:val="1"/>
      <w:numFmt w:val="taiwaneseCountingThousand"/>
      <w:suff w:val="nothing"/>
      <w:lvlText w:val="（%1）"/>
      <w:lvlJc w:val="left"/>
      <w:pPr>
        <w:ind w:left="133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23688C"/>
    <w:multiLevelType w:val="hybridMultilevel"/>
    <w:tmpl w:val="1A220C58"/>
    <w:lvl w:ilvl="0" w:tplc="FFD2DEC8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 w15:restartNumberingAfterBreak="0">
    <w:nsid w:val="21807016"/>
    <w:multiLevelType w:val="hybridMultilevel"/>
    <w:tmpl w:val="924E5802"/>
    <w:lvl w:ilvl="0" w:tplc="2B5E2AA2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2D2F19FF"/>
    <w:multiLevelType w:val="hybridMultilevel"/>
    <w:tmpl w:val="25D47F64"/>
    <w:lvl w:ilvl="0" w:tplc="A1D614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A16077"/>
    <w:multiLevelType w:val="hybridMultilevel"/>
    <w:tmpl w:val="150EFAFE"/>
    <w:lvl w:ilvl="0" w:tplc="9E9421B8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  <w:b/>
        <w:sz w:val="28"/>
        <w:szCs w:val="28"/>
        <w:lang w:val="en-US"/>
      </w:rPr>
    </w:lvl>
    <w:lvl w:ilvl="1" w:tplc="85441730">
      <w:start w:val="1"/>
      <w:numFmt w:val="taiwaneseCountingThousand"/>
      <w:lvlText w:val="%2、"/>
      <w:lvlJc w:val="left"/>
      <w:pPr>
        <w:ind w:left="1080" w:hanging="600"/>
      </w:pPr>
      <w:rPr>
        <w:rFonts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47E055A"/>
    <w:multiLevelType w:val="hybridMultilevel"/>
    <w:tmpl w:val="5574C98A"/>
    <w:lvl w:ilvl="0" w:tplc="47D87B9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4" w15:restartNumberingAfterBreak="0">
    <w:nsid w:val="3DC31FC7"/>
    <w:multiLevelType w:val="hybridMultilevel"/>
    <w:tmpl w:val="9A5EAD92"/>
    <w:lvl w:ilvl="0" w:tplc="2B5E2AA2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3E517539"/>
    <w:multiLevelType w:val="hybridMultilevel"/>
    <w:tmpl w:val="EBCA5FEE"/>
    <w:lvl w:ilvl="0" w:tplc="55D6562A">
      <w:start w:val="1"/>
      <w:numFmt w:val="taiwaneseCountingThousand"/>
      <w:suff w:val="nothing"/>
      <w:lvlText w:val="（%1）"/>
      <w:lvlJc w:val="left"/>
      <w:pPr>
        <w:ind w:left="1288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CB451C"/>
    <w:multiLevelType w:val="hybridMultilevel"/>
    <w:tmpl w:val="BE263E54"/>
    <w:lvl w:ilvl="0" w:tplc="008071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A0BA5"/>
    <w:multiLevelType w:val="hybridMultilevel"/>
    <w:tmpl w:val="CB4228B2"/>
    <w:lvl w:ilvl="0" w:tplc="8F205894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48DB44D3"/>
    <w:multiLevelType w:val="hybridMultilevel"/>
    <w:tmpl w:val="9F3C592C"/>
    <w:lvl w:ilvl="0" w:tplc="299A5DE6">
      <w:start w:val="2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2362B4"/>
    <w:multiLevelType w:val="hybridMultilevel"/>
    <w:tmpl w:val="39249F5C"/>
    <w:lvl w:ilvl="0" w:tplc="8AAC59D2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711598"/>
    <w:multiLevelType w:val="hybridMultilevel"/>
    <w:tmpl w:val="8C2ACF2C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67361C"/>
    <w:multiLevelType w:val="hybridMultilevel"/>
    <w:tmpl w:val="40C2B4D4"/>
    <w:lvl w:ilvl="0" w:tplc="8A0A3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D539DD"/>
    <w:multiLevelType w:val="hybridMultilevel"/>
    <w:tmpl w:val="6C289570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1156114"/>
    <w:multiLevelType w:val="hybridMultilevel"/>
    <w:tmpl w:val="F9B40682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804714"/>
    <w:multiLevelType w:val="hybridMultilevel"/>
    <w:tmpl w:val="308004BE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2212D1"/>
    <w:multiLevelType w:val="hybridMultilevel"/>
    <w:tmpl w:val="5574C98A"/>
    <w:lvl w:ilvl="0" w:tplc="47D87B9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36" w15:restartNumberingAfterBreak="0">
    <w:nsid w:val="570C2C54"/>
    <w:multiLevelType w:val="hybridMultilevel"/>
    <w:tmpl w:val="7928825E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7" w15:restartNumberingAfterBreak="0">
    <w:nsid w:val="60893C66"/>
    <w:multiLevelType w:val="hybridMultilevel"/>
    <w:tmpl w:val="46E2C604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CD6FB6"/>
    <w:multiLevelType w:val="hybridMultilevel"/>
    <w:tmpl w:val="F216E900"/>
    <w:lvl w:ilvl="0" w:tplc="A1D614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AD4821"/>
    <w:multiLevelType w:val="hybridMultilevel"/>
    <w:tmpl w:val="831A20CC"/>
    <w:lvl w:ilvl="0" w:tplc="E746F9DE">
      <w:start w:val="1"/>
      <w:numFmt w:val="taiwaneseCountingThousand"/>
      <w:suff w:val="nothing"/>
      <w:lvlText w:val="（%1）"/>
      <w:lvlJc w:val="left"/>
      <w:pPr>
        <w:ind w:left="1004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B96B99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1" w15:restartNumberingAfterBreak="0">
    <w:nsid w:val="6987386E"/>
    <w:multiLevelType w:val="hybridMultilevel"/>
    <w:tmpl w:val="93E415CA"/>
    <w:lvl w:ilvl="0" w:tplc="A1D6141E">
      <w:start w:val="1"/>
      <w:numFmt w:val="taiwaneseCountingThousand"/>
      <w:lvlText w:val="（%1）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42" w15:restartNumberingAfterBreak="0">
    <w:nsid w:val="6B5A25E4"/>
    <w:multiLevelType w:val="hybridMultilevel"/>
    <w:tmpl w:val="D08C4ADC"/>
    <w:lvl w:ilvl="0" w:tplc="28D6DDB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224283B"/>
    <w:multiLevelType w:val="hybridMultilevel"/>
    <w:tmpl w:val="EDA6B5B4"/>
    <w:lvl w:ilvl="0" w:tplc="75048B2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79383F"/>
    <w:multiLevelType w:val="hybridMultilevel"/>
    <w:tmpl w:val="F7A29864"/>
    <w:lvl w:ilvl="0" w:tplc="64DA9E64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43C03C9"/>
    <w:multiLevelType w:val="hybridMultilevel"/>
    <w:tmpl w:val="DE421438"/>
    <w:lvl w:ilvl="0" w:tplc="415E214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511A9D"/>
    <w:multiLevelType w:val="hybridMultilevel"/>
    <w:tmpl w:val="3AE00C64"/>
    <w:lvl w:ilvl="0" w:tplc="2B5E2A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7B6DB8"/>
    <w:multiLevelType w:val="hybridMultilevel"/>
    <w:tmpl w:val="97C630A0"/>
    <w:lvl w:ilvl="0" w:tplc="1078275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8" w15:restartNumberingAfterBreak="0">
    <w:nsid w:val="78DC60E6"/>
    <w:multiLevelType w:val="hybridMultilevel"/>
    <w:tmpl w:val="21029EB6"/>
    <w:lvl w:ilvl="0" w:tplc="2B5E2AA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A4347F"/>
    <w:multiLevelType w:val="hybridMultilevel"/>
    <w:tmpl w:val="8C66A206"/>
    <w:lvl w:ilvl="0" w:tplc="4CFE2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36"/>
  </w:num>
  <w:num w:numId="8">
    <w:abstractNumId w:val="32"/>
  </w:num>
  <w:num w:numId="9">
    <w:abstractNumId w:val="41"/>
  </w:num>
  <w:num w:numId="10">
    <w:abstractNumId w:val="11"/>
  </w:num>
  <w:num w:numId="11">
    <w:abstractNumId w:val="31"/>
  </w:num>
  <w:num w:numId="12">
    <w:abstractNumId w:val="8"/>
  </w:num>
  <w:num w:numId="13">
    <w:abstractNumId w:val="30"/>
  </w:num>
  <w:num w:numId="14">
    <w:abstractNumId w:val="37"/>
  </w:num>
  <w:num w:numId="15">
    <w:abstractNumId w:val="33"/>
  </w:num>
  <w:num w:numId="16">
    <w:abstractNumId w:val="34"/>
  </w:num>
  <w:num w:numId="17">
    <w:abstractNumId w:val="12"/>
  </w:num>
  <w:num w:numId="18">
    <w:abstractNumId w:val="15"/>
  </w:num>
  <w:num w:numId="19">
    <w:abstractNumId w:val="10"/>
  </w:num>
  <w:num w:numId="20">
    <w:abstractNumId w:val="26"/>
  </w:num>
  <w:num w:numId="21">
    <w:abstractNumId w:val="44"/>
  </w:num>
  <w:num w:numId="22">
    <w:abstractNumId w:val="35"/>
  </w:num>
  <w:num w:numId="23">
    <w:abstractNumId w:val="23"/>
  </w:num>
  <w:num w:numId="24">
    <w:abstractNumId w:val="48"/>
  </w:num>
  <w:num w:numId="25">
    <w:abstractNumId w:val="13"/>
  </w:num>
  <w:num w:numId="26">
    <w:abstractNumId w:val="20"/>
  </w:num>
  <w:num w:numId="27">
    <w:abstractNumId w:val="18"/>
  </w:num>
  <w:num w:numId="28">
    <w:abstractNumId w:val="24"/>
  </w:num>
  <w:num w:numId="29">
    <w:abstractNumId w:val="7"/>
  </w:num>
  <w:num w:numId="30">
    <w:abstractNumId w:val="1"/>
  </w:num>
  <w:num w:numId="31">
    <w:abstractNumId w:val="46"/>
  </w:num>
  <w:num w:numId="32">
    <w:abstractNumId w:val="38"/>
  </w:num>
  <w:num w:numId="33">
    <w:abstractNumId w:val="14"/>
  </w:num>
  <w:num w:numId="34">
    <w:abstractNumId w:val="4"/>
  </w:num>
  <w:num w:numId="35">
    <w:abstractNumId w:val="42"/>
  </w:num>
  <w:num w:numId="36">
    <w:abstractNumId w:val="27"/>
  </w:num>
  <w:num w:numId="37">
    <w:abstractNumId w:val="25"/>
  </w:num>
  <w:num w:numId="38">
    <w:abstractNumId w:val="39"/>
  </w:num>
  <w:num w:numId="39">
    <w:abstractNumId w:val="2"/>
  </w:num>
  <w:num w:numId="40">
    <w:abstractNumId w:val="21"/>
  </w:num>
  <w:num w:numId="41">
    <w:abstractNumId w:val="49"/>
  </w:num>
  <w:num w:numId="42">
    <w:abstractNumId w:val="19"/>
  </w:num>
  <w:num w:numId="43">
    <w:abstractNumId w:val="16"/>
  </w:num>
  <w:num w:numId="44">
    <w:abstractNumId w:val="45"/>
  </w:num>
  <w:num w:numId="45">
    <w:abstractNumId w:val="29"/>
  </w:num>
  <w:num w:numId="46">
    <w:abstractNumId w:val="17"/>
  </w:num>
  <w:num w:numId="47">
    <w:abstractNumId w:val="43"/>
  </w:num>
  <w:num w:numId="48">
    <w:abstractNumId w:val="9"/>
  </w:num>
  <w:num w:numId="49">
    <w:abstractNumId w:val="4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CB"/>
    <w:rsid w:val="0000148B"/>
    <w:rsid w:val="000076C5"/>
    <w:rsid w:val="0001340E"/>
    <w:rsid w:val="00025AFD"/>
    <w:rsid w:val="00025E37"/>
    <w:rsid w:val="0003387C"/>
    <w:rsid w:val="00036732"/>
    <w:rsid w:val="0004211D"/>
    <w:rsid w:val="000430D3"/>
    <w:rsid w:val="00046AC8"/>
    <w:rsid w:val="0005702F"/>
    <w:rsid w:val="00057D1B"/>
    <w:rsid w:val="00062E20"/>
    <w:rsid w:val="00072777"/>
    <w:rsid w:val="00073EE1"/>
    <w:rsid w:val="00075ACF"/>
    <w:rsid w:val="00077814"/>
    <w:rsid w:val="0008228A"/>
    <w:rsid w:val="000918F8"/>
    <w:rsid w:val="00092E74"/>
    <w:rsid w:val="000949DC"/>
    <w:rsid w:val="00096056"/>
    <w:rsid w:val="000961E2"/>
    <w:rsid w:val="00097367"/>
    <w:rsid w:val="000A0199"/>
    <w:rsid w:val="000A33FA"/>
    <w:rsid w:val="000C4027"/>
    <w:rsid w:val="000C4754"/>
    <w:rsid w:val="000C6E7E"/>
    <w:rsid w:val="000D0C4C"/>
    <w:rsid w:val="000D120B"/>
    <w:rsid w:val="000D643B"/>
    <w:rsid w:val="000D6BF1"/>
    <w:rsid w:val="000E133E"/>
    <w:rsid w:val="000E2564"/>
    <w:rsid w:val="000E4216"/>
    <w:rsid w:val="000E6900"/>
    <w:rsid w:val="000F0591"/>
    <w:rsid w:val="000F327D"/>
    <w:rsid w:val="00102642"/>
    <w:rsid w:val="00104FDE"/>
    <w:rsid w:val="0011259E"/>
    <w:rsid w:val="00113B5B"/>
    <w:rsid w:val="00115CD3"/>
    <w:rsid w:val="001160D9"/>
    <w:rsid w:val="00122A8B"/>
    <w:rsid w:val="00124393"/>
    <w:rsid w:val="00125324"/>
    <w:rsid w:val="00133313"/>
    <w:rsid w:val="00140446"/>
    <w:rsid w:val="00141B29"/>
    <w:rsid w:val="00146D98"/>
    <w:rsid w:val="00155B7F"/>
    <w:rsid w:val="0016323D"/>
    <w:rsid w:val="001710EF"/>
    <w:rsid w:val="00173B30"/>
    <w:rsid w:val="00177854"/>
    <w:rsid w:val="00181A2A"/>
    <w:rsid w:val="0018781C"/>
    <w:rsid w:val="00187974"/>
    <w:rsid w:val="001962FE"/>
    <w:rsid w:val="00197B80"/>
    <w:rsid w:val="001A031D"/>
    <w:rsid w:val="001A13DA"/>
    <w:rsid w:val="001A6CB2"/>
    <w:rsid w:val="001B602D"/>
    <w:rsid w:val="001C03F5"/>
    <w:rsid w:val="001C39D6"/>
    <w:rsid w:val="001D493F"/>
    <w:rsid w:val="001F1F63"/>
    <w:rsid w:val="001F2339"/>
    <w:rsid w:val="001F6165"/>
    <w:rsid w:val="001F6B14"/>
    <w:rsid w:val="00202AA6"/>
    <w:rsid w:val="002038CE"/>
    <w:rsid w:val="00204EC7"/>
    <w:rsid w:val="00205FD0"/>
    <w:rsid w:val="002137F0"/>
    <w:rsid w:val="0022143B"/>
    <w:rsid w:val="002239D3"/>
    <w:rsid w:val="0022602A"/>
    <w:rsid w:val="00230F93"/>
    <w:rsid w:val="002334C5"/>
    <w:rsid w:val="00237E63"/>
    <w:rsid w:val="00253B7D"/>
    <w:rsid w:val="00257B7A"/>
    <w:rsid w:val="00264656"/>
    <w:rsid w:val="00264FA6"/>
    <w:rsid w:val="0026503F"/>
    <w:rsid w:val="00265B48"/>
    <w:rsid w:val="002719B2"/>
    <w:rsid w:val="00273992"/>
    <w:rsid w:val="00276839"/>
    <w:rsid w:val="0028036D"/>
    <w:rsid w:val="00285979"/>
    <w:rsid w:val="002865A1"/>
    <w:rsid w:val="00287900"/>
    <w:rsid w:val="00292745"/>
    <w:rsid w:val="00292A3B"/>
    <w:rsid w:val="00293792"/>
    <w:rsid w:val="002A1A1E"/>
    <w:rsid w:val="002A1AC5"/>
    <w:rsid w:val="002B24B2"/>
    <w:rsid w:val="002C2AEF"/>
    <w:rsid w:val="002C44E4"/>
    <w:rsid w:val="002C6572"/>
    <w:rsid w:val="002C6D49"/>
    <w:rsid w:val="002C74DC"/>
    <w:rsid w:val="002D72C4"/>
    <w:rsid w:val="002E17CD"/>
    <w:rsid w:val="002E321B"/>
    <w:rsid w:val="00307503"/>
    <w:rsid w:val="00311E2C"/>
    <w:rsid w:val="00321F61"/>
    <w:rsid w:val="00324545"/>
    <w:rsid w:val="00331EBD"/>
    <w:rsid w:val="0034631F"/>
    <w:rsid w:val="00356FBE"/>
    <w:rsid w:val="003570D1"/>
    <w:rsid w:val="003639FE"/>
    <w:rsid w:val="00377E01"/>
    <w:rsid w:val="00387550"/>
    <w:rsid w:val="003A3023"/>
    <w:rsid w:val="003A63D9"/>
    <w:rsid w:val="003C30FC"/>
    <w:rsid w:val="003C39FA"/>
    <w:rsid w:val="003C4E80"/>
    <w:rsid w:val="003C702F"/>
    <w:rsid w:val="003D07E1"/>
    <w:rsid w:val="003D61A0"/>
    <w:rsid w:val="003E1DAD"/>
    <w:rsid w:val="003E468D"/>
    <w:rsid w:val="003E7D09"/>
    <w:rsid w:val="003F32DB"/>
    <w:rsid w:val="003F4423"/>
    <w:rsid w:val="003F4CC7"/>
    <w:rsid w:val="003F5B09"/>
    <w:rsid w:val="003F6BF4"/>
    <w:rsid w:val="003F7430"/>
    <w:rsid w:val="00402CFA"/>
    <w:rsid w:val="004034C1"/>
    <w:rsid w:val="00406090"/>
    <w:rsid w:val="00407462"/>
    <w:rsid w:val="0041380A"/>
    <w:rsid w:val="00423386"/>
    <w:rsid w:val="00432CE2"/>
    <w:rsid w:val="00435840"/>
    <w:rsid w:val="00454372"/>
    <w:rsid w:val="00455B5E"/>
    <w:rsid w:val="00460AEC"/>
    <w:rsid w:val="00460C9F"/>
    <w:rsid w:val="004610E0"/>
    <w:rsid w:val="0046715A"/>
    <w:rsid w:val="004719A5"/>
    <w:rsid w:val="004733EA"/>
    <w:rsid w:val="00473530"/>
    <w:rsid w:val="00480B70"/>
    <w:rsid w:val="004812D5"/>
    <w:rsid w:val="0048229F"/>
    <w:rsid w:val="004861D1"/>
    <w:rsid w:val="00494A2C"/>
    <w:rsid w:val="004B01FF"/>
    <w:rsid w:val="004B6672"/>
    <w:rsid w:val="004C324A"/>
    <w:rsid w:val="004C474B"/>
    <w:rsid w:val="004C556B"/>
    <w:rsid w:val="004C7DEB"/>
    <w:rsid w:val="004C7E31"/>
    <w:rsid w:val="004D0A63"/>
    <w:rsid w:val="004E378F"/>
    <w:rsid w:val="004E5533"/>
    <w:rsid w:val="0050182A"/>
    <w:rsid w:val="005055CA"/>
    <w:rsid w:val="00506586"/>
    <w:rsid w:val="005067A1"/>
    <w:rsid w:val="00507233"/>
    <w:rsid w:val="0051237F"/>
    <w:rsid w:val="00517AE5"/>
    <w:rsid w:val="00520931"/>
    <w:rsid w:val="00520AD6"/>
    <w:rsid w:val="005223B5"/>
    <w:rsid w:val="00526290"/>
    <w:rsid w:val="005263B8"/>
    <w:rsid w:val="005314BB"/>
    <w:rsid w:val="0053638B"/>
    <w:rsid w:val="005374FC"/>
    <w:rsid w:val="00537A1E"/>
    <w:rsid w:val="005401A6"/>
    <w:rsid w:val="0054174F"/>
    <w:rsid w:val="00542CBC"/>
    <w:rsid w:val="005473BE"/>
    <w:rsid w:val="005502A1"/>
    <w:rsid w:val="00571F36"/>
    <w:rsid w:val="00583F3C"/>
    <w:rsid w:val="005869AB"/>
    <w:rsid w:val="00590CFB"/>
    <w:rsid w:val="005A5780"/>
    <w:rsid w:val="005A71EC"/>
    <w:rsid w:val="005B21A5"/>
    <w:rsid w:val="005B5212"/>
    <w:rsid w:val="005D221A"/>
    <w:rsid w:val="005D6655"/>
    <w:rsid w:val="005E385C"/>
    <w:rsid w:val="005E7979"/>
    <w:rsid w:val="005F45F9"/>
    <w:rsid w:val="005F56CC"/>
    <w:rsid w:val="006027C7"/>
    <w:rsid w:val="00602CE1"/>
    <w:rsid w:val="00607589"/>
    <w:rsid w:val="0061644C"/>
    <w:rsid w:val="0062122A"/>
    <w:rsid w:val="00630A77"/>
    <w:rsid w:val="006333C0"/>
    <w:rsid w:val="006335C4"/>
    <w:rsid w:val="006373F5"/>
    <w:rsid w:val="00657D5A"/>
    <w:rsid w:val="00664D82"/>
    <w:rsid w:val="00672B54"/>
    <w:rsid w:val="00673A61"/>
    <w:rsid w:val="006848C6"/>
    <w:rsid w:val="006857B4"/>
    <w:rsid w:val="00685EE2"/>
    <w:rsid w:val="00690B4D"/>
    <w:rsid w:val="006921B6"/>
    <w:rsid w:val="00692233"/>
    <w:rsid w:val="00693BE5"/>
    <w:rsid w:val="006A0E3F"/>
    <w:rsid w:val="006A1D7E"/>
    <w:rsid w:val="006A1DAE"/>
    <w:rsid w:val="006A6468"/>
    <w:rsid w:val="006B3CE1"/>
    <w:rsid w:val="006C073D"/>
    <w:rsid w:val="006C585B"/>
    <w:rsid w:val="006D069B"/>
    <w:rsid w:val="006D43E1"/>
    <w:rsid w:val="006D46BF"/>
    <w:rsid w:val="006E3F78"/>
    <w:rsid w:val="006E6E35"/>
    <w:rsid w:val="006F0219"/>
    <w:rsid w:val="006F0AE5"/>
    <w:rsid w:val="006F2D08"/>
    <w:rsid w:val="006F5051"/>
    <w:rsid w:val="006F5CD5"/>
    <w:rsid w:val="0070224A"/>
    <w:rsid w:val="00702AAA"/>
    <w:rsid w:val="007039B1"/>
    <w:rsid w:val="007065AE"/>
    <w:rsid w:val="00713F3F"/>
    <w:rsid w:val="0072333E"/>
    <w:rsid w:val="007271FB"/>
    <w:rsid w:val="00731064"/>
    <w:rsid w:val="00735542"/>
    <w:rsid w:val="00737F2D"/>
    <w:rsid w:val="00746320"/>
    <w:rsid w:val="00746909"/>
    <w:rsid w:val="00755B90"/>
    <w:rsid w:val="00756268"/>
    <w:rsid w:val="007578E5"/>
    <w:rsid w:val="00766733"/>
    <w:rsid w:val="00771402"/>
    <w:rsid w:val="007777ED"/>
    <w:rsid w:val="00790754"/>
    <w:rsid w:val="00790E02"/>
    <w:rsid w:val="00795C9B"/>
    <w:rsid w:val="00796D70"/>
    <w:rsid w:val="007B5770"/>
    <w:rsid w:val="007C425B"/>
    <w:rsid w:val="007D126A"/>
    <w:rsid w:val="007D169C"/>
    <w:rsid w:val="007D5C47"/>
    <w:rsid w:val="007E0F2C"/>
    <w:rsid w:val="007E43E3"/>
    <w:rsid w:val="007E7BC2"/>
    <w:rsid w:val="00805BA9"/>
    <w:rsid w:val="00806D61"/>
    <w:rsid w:val="00813F30"/>
    <w:rsid w:val="008209F9"/>
    <w:rsid w:val="008212B3"/>
    <w:rsid w:val="00821812"/>
    <w:rsid w:val="00822347"/>
    <w:rsid w:val="00824A4C"/>
    <w:rsid w:val="00824D22"/>
    <w:rsid w:val="00833B70"/>
    <w:rsid w:val="00836F45"/>
    <w:rsid w:val="00841F6A"/>
    <w:rsid w:val="00843BA0"/>
    <w:rsid w:val="008454E3"/>
    <w:rsid w:val="0084771A"/>
    <w:rsid w:val="008546AF"/>
    <w:rsid w:val="00855A8F"/>
    <w:rsid w:val="00856F08"/>
    <w:rsid w:val="008767A3"/>
    <w:rsid w:val="00881E5C"/>
    <w:rsid w:val="00881FE6"/>
    <w:rsid w:val="0088458D"/>
    <w:rsid w:val="0088668C"/>
    <w:rsid w:val="008A593C"/>
    <w:rsid w:val="008B37F2"/>
    <w:rsid w:val="008B76C2"/>
    <w:rsid w:val="008D2F52"/>
    <w:rsid w:val="008D5211"/>
    <w:rsid w:val="008D6BF0"/>
    <w:rsid w:val="008D7E64"/>
    <w:rsid w:val="008E2925"/>
    <w:rsid w:val="008E6AD5"/>
    <w:rsid w:val="008F05CE"/>
    <w:rsid w:val="008F25D1"/>
    <w:rsid w:val="008F48AF"/>
    <w:rsid w:val="009220D0"/>
    <w:rsid w:val="00922538"/>
    <w:rsid w:val="00940702"/>
    <w:rsid w:val="0094640E"/>
    <w:rsid w:val="009615F2"/>
    <w:rsid w:val="009651F7"/>
    <w:rsid w:val="00966DC1"/>
    <w:rsid w:val="00967610"/>
    <w:rsid w:val="00974B47"/>
    <w:rsid w:val="0097728A"/>
    <w:rsid w:val="00983285"/>
    <w:rsid w:val="00993991"/>
    <w:rsid w:val="00997380"/>
    <w:rsid w:val="009A0171"/>
    <w:rsid w:val="009A16A5"/>
    <w:rsid w:val="009B7D22"/>
    <w:rsid w:val="009C2EB1"/>
    <w:rsid w:val="009E4940"/>
    <w:rsid w:val="009F245C"/>
    <w:rsid w:val="00A008AF"/>
    <w:rsid w:val="00A04A40"/>
    <w:rsid w:val="00A07943"/>
    <w:rsid w:val="00A11B70"/>
    <w:rsid w:val="00A16C44"/>
    <w:rsid w:val="00A20D4C"/>
    <w:rsid w:val="00A236F1"/>
    <w:rsid w:val="00A304DA"/>
    <w:rsid w:val="00A318C7"/>
    <w:rsid w:val="00A36FC5"/>
    <w:rsid w:val="00A5471F"/>
    <w:rsid w:val="00A570B9"/>
    <w:rsid w:val="00A613DE"/>
    <w:rsid w:val="00A670C3"/>
    <w:rsid w:val="00A800A4"/>
    <w:rsid w:val="00A8233B"/>
    <w:rsid w:val="00A8361C"/>
    <w:rsid w:val="00A844A2"/>
    <w:rsid w:val="00A846EC"/>
    <w:rsid w:val="00A8741E"/>
    <w:rsid w:val="00A90FF1"/>
    <w:rsid w:val="00A930E6"/>
    <w:rsid w:val="00A936C4"/>
    <w:rsid w:val="00AA7460"/>
    <w:rsid w:val="00AB6328"/>
    <w:rsid w:val="00AC74A1"/>
    <w:rsid w:val="00AD0157"/>
    <w:rsid w:val="00AD6D60"/>
    <w:rsid w:val="00AF1919"/>
    <w:rsid w:val="00AF6A1B"/>
    <w:rsid w:val="00B023DE"/>
    <w:rsid w:val="00B306DA"/>
    <w:rsid w:val="00B338CB"/>
    <w:rsid w:val="00B45D39"/>
    <w:rsid w:val="00B51B30"/>
    <w:rsid w:val="00B573A3"/>
    <w:rsid w:val="00B61F4B"/>
    <w:rsid w:val="00B705CC"/>
    <w:rsid w:val="00B72DCC"/>
    <w:rsid w:val="00B7782C"/>
    <w:rsid w:val="00B80347"/>
    <w:rsid w:val="00B840DD"/>
    <w:rsid w:val="00B87805"/>
    <w:rsid w:val="00B90DAC"/>
    <w:rsid w:val="00B94653"/>
    <w:rsid w:val="00BA068B"/>
    <w:rsid w:val="00BA3141"/>
    <w:rsid w:val="00BA769F"/>
    <w:rsid w:val="00BB0F90"/>
    <w:rsid w:val="00BB4434"/>
    <w:rsid w:val="00BC1793"/>
    <w:rsid w:val="00BC31E9"/>
    <w:rsid w:val="00BC7AF5"/>
    <w:rsid w:val="00BC7B5B"/>
    <w:rsid w:val="00BD327B"/>
    <w:rsid w:val="00BD36B6"/>
    <w:rsid w:val="00BD6DD4"/>
    <w:rsid w:val="00BE78D3"/>
    <w:rsid w:val="00C07AC2"/>
    <w:rsid w:val="00C22E44"/>
    <w:rsid w:val="00C260E7"/>
    <w:rsid w:val="00C3446A"/>
    <w:rsid w:val="00C41EFD"/>
    <w:rsid w:val="00C44BB9"/>
    <w:rsid w:val="00C51C03"/>
    <w:rsid w:val="00C55A87"/>
    <w:rsid w:val="00C55D56"/>
    <w:rsid w:val="00C57033"/>
    <w:rsid w:val="00C61522"/>
    <w:rsid w:val="00C66FE1"/>
    <w:rsid w:val="00C722A2"/>
    <w:rsid w:val="00C72EFB"/>
    <w:rsid w:val="00C73825"/>
    <w:rsid w:val="00C75F87"/>
    <w:rsid w:val="00C81DB4"/>
    <w:rsid w:val="00C85A3D"/>
    <w:rsid w:val="00C872E6"/>
    <w:rsid w:val="00C91986"/>
    <w:rsid w:val="00C9611B"/>
    <w:rsid w:val="00CA1A45"/>
    <w:rsid w:val="00CA1E93"/>
    <w:rsid w:val="00CB3693"/>
    <w:rsid w:val="00CC1FBC"/>
    <w:rsid w:val="00CD2B6C"/>
    <w:rsid w:val="00CD3FE5"/>
    <w:rsid w:val="00CE1E93"/>
    <w:rsid w:val="00CE6E6E"/>
    <w:rsid w:val="00CF0A0F"/>
    <w:rsid w:val="00CF2D1E"/>
    <w:rsid w:val="00CF7308"/>
    <w:rsid w:val="00D006B5"/>
    <w:rsid w:val="00D039EF"/>
    <w:rsid w:val="00D124B0"/>
    <w:rsid w:val="00D12DC7"/>
    <w:rsid w:val="00D155C6"/>
    <w:rsid w:val="00D17ADA"/>
    <w:rsid w:val="00D22D23"/>
    <w:rsid w:val="00D23144"/>
    <w:rsid w:val="00D237EB"/>
    <w:rsid w:val="00D267F9"/>
    <w:rsid w:val="00D26E52"/>
    <w:rsid w:val="00D27017"/>
    <w:rsid w:val="00D33784"/>
    <w:rsid w:val="00D352FA"/>
    <w:rsid w:val="00D35893"/>
    <w:rsid w:val="00D41A43"/>
    <w:rsid w:val="00D43E6E"/>
    <w:rsid w:val="00D479C4"/>
    <w:rsid w:val="00D52537"/>
    <w:rsid w:val="00D52F38"/>
    <w:rsid w:val="00D55C2E"/>
    <w:rsid w:val="00D57599"/>
    <w:rsid w:val="00D605E8"/>
    <w:rsid w:val="00D75220"/>
    <w:rsid w:val="00D81055"/>
    <w:rsid w:val="00D812C6"/>
    <w:rsid w:val="00D81FCE"/>
    <w:rsid w:val="00D84DEE"/>
    <w:rsid w:val="00D95067"/>
    <w:rsid w:val="00D9517F"/>
    <w:rsid w:val="00DA0F24"/>
    <w:rsid w:val="00DB575B"/>
    <w:rsid w:val="00DC74C7"/>
    <w:rsid w:val="00DD44DE"/>
    <w:rsid w:val="00DE130C"/>
    <w:rsid w:val="00DF3562"/>
    <w:rsid w:val="00DF3C56"/>
    <w:rsid w:val="00DF6A86"/>
    <w:rsid w:val="00E04B1A"/>
    <w:rsid w:val="00E05E19"/>
    <w:rsid w:val="00E11747"/>
    <w:rsid w:val="00E12BFE"/>
    <w:rsid w:val="00E15B11"/>
    <w:rsid w:val="00E22809"/>
    <w:rsid w:val="00E25505"/>
    <w:rsid w:val="00E25663"/>
    <w:rsid w:val="00E31E1F"/>
    <w:rsid w:val="00E341E2"/>
    <w:rsid w:val="00E364EF"/>
    <w:rsid w:val="00E40B9C"/>
    <w:rsid w:val="00E40BBE"/>
    <w:rsid w:val="00E43526"/>
    <w:rsid w:val="00E5216A"/>
    <w:rsid w:val="00E5260F"/>
    <w:rsid w:val="00E54256"/>
    <w:rsid w:val="00E73A1E"/>
    <w:rsid w:val="00E85CF1"/>
    <w:rsid w:val="00E90464"/>
    <w:rsid w:val="00E96A8E"/>
    <w:rsid w:val="00E975D0"/>
    <w:rsid w:val="00E9781F"/>
    <w:rsid w:val="00EA2F50"/>
    <w:rsid w:val="00EA3AD5"/>
    <w:rsid w:val="00EB0312"/>
    <w:rsid w:val="00EB33CE"/>
    <w:rsid w:val="00EB39C1"/>
    <w:rsid w:val="00EB3A53"/>
    <w:rsid w:val="00EB532F"/>
    <w:rsid w:val="00EB62F5"/>
    <w:rsid w:val="00EC1991"/>
    <w:rsid w:val="00EC27F9"/>
    <w:rsid w:val="00EC7EC0"/>
    <w:rsid w:val="00ED428F"/>
    <w:rsid w:val="00EE2F50"/>
    <w:rsid w:val="00EE6BCE"/>
    <w:rsid w:val="00EF2D13"/>
    <w:rsid w:val="00EF7FCA"/>
    <w:rsid w:val="00F00D3D"/>
    <w:rsid w:val="00F074FB"/>
    <w:rsid w:val="00F11BF7"/>
    <w:rsid w:val="00F22E1E"/>
    <w:rsid w:val="00F272B3"/>
    <w:rsid w:val="00F27B29"/>
    <w:rsid w:val="00F30207"/>
    <w:rsid w:val="00F33B9A"/>
    <w:rsid w:val="00F34C52"/>
    <w:rsid w:val="00F42C7D"/>
    <w:rsid w:val="00F44688"/>
    <w:rsid w:val="00F527E2"/>
    <w:rsid w:val="00F5301D"/>
    <w:rsid w:val="00F536F8"/>
    <w:rsid w:val="00F66DA8"/>
    <w:rsid w:val="00F66F2C"/>
    <w:rsid w:val="00F73655"/>
    <w:rsid w:val="00F86880"/>
    <w:rsid w:val="00F92A2E"/>
    <w:rsid w:val="00F94DC3"/>
    <w:rsid w:val="00F95958"/>
    <w:rsid w:val="00F95C55"/>
    <w:rsid w:val="00F96B8A"/>
    <w:rsid w:val="00F96DB3"/>
    <w:rsid w:val="00FA07DE"/>
    <w:rsid w:val="00FA3CB5"/>
    <w:rsid w:val="00FA5D1E"/>
    <w:rsid w:val="00FA6506"/>
    <w:rsid w:val="00FB2D6E"/>
    <w:rsid w:val="00FB4905"/>
    <w:rsid w:val="00FB59FD"/>
    <w:rsid w:val="00FD559C"/>
    <w:rsid w:val="00FE4BD1"/>
    <w:rsid w:val="00FF1C27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28D28-D211-4180-8B5E-0691B1A1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8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CB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A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A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2323-8EB2-4D42-91D2-9AC930C3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3</cp:revision>
  <cp:lastPrinted>2016-09-13T04:15:00Z</cp:lastPrinted>
  <dcterms:created xsi:type="dcterms:W3CDTF">2016-11-29T04:33:00Z</dcterms:created>
  <dcterms:modified xsi:type="dcterms:W3CDTF">2016-11-29T04:34:00Z</dcterms:modified>
</cp:coreProperties>
</file>